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513" w:rsidRPr="00864513" w:rsidRDefault="00435182" w:rsidP="00435182">
      <w:pPr>
        <w:widowControl w:val="0"/>
        <w:tabs>
          <w:tab w:val="center" w:pos="7236"/>
          <w:tab w:val="left" w:pos="1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4513"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 xml:space="preserve">СВОДКА замечаний и предложений </w:t>
      </w:r>
      <w:r w:rsidR="00864513" w:rsidRPr="0086451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ЭКСПЕРТОВ ТК 507 </w:t>
      </w:r>
      <w:r w:rsidR="00864513" w:rsidRPr="00864513">
        <w:rPr>
          <w:rFonts w:ascii="Times New Roman" w:hAnsi="Times New Roman"/>
          <w:sz w:val="24"/>
          <w:szCs w:val="24"/>
        </w:rPr>
        <w:t xml:space="preserve"> </w:t>
      </w:r>
    </w:p>
    <w:p w:rsidR="00864513" w:rsidRDefault="00864513" w:rsidP="0086451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513">
        <w:rPr>
          <w:rFonts w:ascii="Times New Roman" w:hAnsi="Times New Roman"/>
          <w:b/>
          <w:sz w:val="24"/>
          <w:szCs w:val="24"/>
        </w:rPr>
        <w:t>К 2-Й РЕДАКЦИИ СП «Г</w:t>
      </w:r>
      <w:r w:rsidRPr="00864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РАДОСТРОИТЕЛЬСТВО. КОМПЛЕКСНОЕ РАЗВИТИЕ ТЕРРИТОРИЙ. </w:t>
      </w:r>
    </w:p>
    <w:p w:rsidR="00864513" w:rsidRPr="00864513" w:rsidRDefault="00864513" w:rsidP="0086451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45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СРЕДНЕЭТАЖНАЯ МОДЕЛЬ ГОРОДСКОЙ СРЕДЫ»</w:t>
      </w:r>
    </w:p>
    <w:p w:rsidR="00864513" w:rsidRDefault="00864513" w:rsidP="00435182">
      <w:pPr>
        <w:widowControl w:val="0"/>
        <w:tabs>
          <w:tab w:val="center" w:pos="7236"/>
          <w:tab w:val="left" w:pos="1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tbl>
      <w:tblPr>
        <w:tblW w:w="14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1843"/>
        <w:gridCol w:w="4536"/>
        <w:gridCol w:w="4564"/>
        <w:gridCol w:w="7"/>
      </w:tblGrid>
      <w:tr w:rsidR="00435182" w:rsidRPr="008B6119" w:rsidTr="00A83680">
        <w:trPr>
          <w:gridAfter w:val="1"/>
          <w:wAfter w:w="7" w:type="dxa"/>
        </w:trPr>
        <w:tc>
          <w:tcPr>
            <w:tcW w:w="675" w:type="dxa"/>
          </w:tcPr>
          <w:p w:rsidR="00435182" w:rsidRPr="006253FB" w:rsidRDefault="00435182" w:rsidP="00311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435182" w:rsidRPr="006253FB" w:rsidRDefault="00435182" w:rsidP="00311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2835" w:type="dxa"/>
          </w:tcPr>
          <w:p w:rsidR="00435182" w:rsidRPr="006253FB" w:rsidRDefault="00435182" w:rsidP="00311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Структурный элемент свода правил</w:t>
            </w:r>
          </w:p>
        </w:tc>
        <w:tc>
          <w:tcPr>
            <w:tcW w:w="1843" w:type="dxa"/>
            <w:vAlign w:val="center"/>
          </w:tcPr>
          <w:p w:rsidR="00435182" w:rsidRPr="006253FB" w:rsidRDefault="00435182" w:rsidP="008472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Наименование организации или иного лица</w:t>
            </w:r>
          </w:p>
        </w:tc>
        <w:tc>
          <w:tcPr>
            <w:tcW w:w="4536" w:type="dxa"/>
          </w:tcPr>
          <w:p w:rsidR="00435182" w:rsidRPr="006253FB" w:rsidRDefault="00435182" w:rsidP="00311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6253FB" w:rsidRDefault="00435182" w:rsidP="00311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Замечание, предложение</w:t>
            </w:r>
          </w:p>
        </w:tc>
        <w:tc>
          <w:tcPr>
            <w:tcW w:w="4564" w:type="dxa"/>
          </w:tcPr>
          <w:p w:rsidR="00435182" w:rsidRPr="006253FB" w:rsidRDefault="00435182" w:rsidP="00311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5182" w:rsidRPr="006253FB" w:rsidRDefault="00435182" w:rsidP="00311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Заключение разработчика</w:t>
            </w:r>
          </w:p>
        </w:tc>
      </w:tr>
      <w:tr w:rsidR="00435182" w:rsidRPr="008B6119" w:rsidTr="00A83680">
        <w:trPr>
          <w:gridAfter w:val="1"/>
          <w:wAfter w:w="7" w:type="dxa"/>
        </w:trPr>
        <w:tc>
          <w:tcPr>
            <w:tcW w:w="675" w:type="dxa"/>
          </w:tcPr>
          <w:p w:rsidR="00435182" w:rsidRPr="006253FB" w:rsidRDefault="00435182" w:rsidP="00311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35182" w:rsidRPr="006253FB" w:rsidRDefault="00435182" w:rsidP="00311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35182" w:rsidRPr="006253FB" w:rsidRDefault="00435182" w:rsidP="00311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435182" w:rsidRPr="006253FB" w:rsidRDefault="00435182" w:rsidP="00311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4" w:type="dxa"/>
          </w:tcPr>
          <w:p w:rsidR="00435182" w:rsidRPr="006253FB" w:rsidRDefault="00435182" w:rsidP="00311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53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64513" w:rsidRPr="008B6506" w:rsidTr="00A83680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13" w:rsidRDefault="009E3ABA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13" w:rsidRPr="00473578" w:rsidRDefault="008B731C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864513" w:rsidRPr="00473578">
              <w:rPr>
                <w:rFonts w:ascii="Times New Roman" w:hAnsi="Times New Roman"/>
                <w:sz w:val="24"/>
                <w:szCs w:val="24"/>
              </w:rPr>
              <w:t>аздел 2</w:t>
            </w:r>
          </w:p>
          <w:p w:rsidR="00864513" w:rsidRPr="00473578" w:rsidRDefault="00864513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Нормативные ссылки</w:t>
            </w:r>
          </w:p>
          <w:p w:rsidR="00864513" w:rsidRPr="00473578" w:rsidRDefault="00864513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3ABA" w:rsidRDefault="00864513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proofErr w:type="spellStart"/>
            <w:r w:rsidRPr="00473578">
              <w:rPr>
                <w:rFonts w:ascii="Times New Roman" w:hAnsi="Times New Roman"/>
                <w:sz w:val="24"/>
                <w:szCs w:val="24"/>
              </w:rPr>
              <w:t>Мосинж</w:t>
            </w:r>
            <w:proofErr w:type="spellEnd"/>
          </w:p>
          <w:p w:rsidR="00864513" w:rsidRPr="00473578" w:rsidRDefault="009E3ABA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64513" w:rsidRPr="00473578">
              <w:rPr>
                <w:rFonts w:ascii="Times New Roman" w:hAnsi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/>
                <w:sz w:val="24"/>
                <w:szCs w:val="24"/>
              </w:rPr>
              <w:t>, письмо</w:t>
            </w:r>
          </w:p>
          <w:p w:rsidR="00864513" w:rsidRPr="00473578" w:rsidRDefault="00864513" w:rsidP="009E3A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№1-1513-723331</w:t>
            </w:r>
            <w:r w:rsidR="009E3ABA">
              <w:rPr>
                <w:rFonts w:ascii="Times New Roman" w:hAnsi="Times New Roman"/>
                <w:sz w:val="24"/>
                <w:szCs w:val="24"/>
              </w:rPr>
              <w:t>/</w:t>
            </w:r>
            <w:r w:rsidRPr="00473578">
              <w:rPr>
                <w:rFonts w:ascii="Times New Roman" w:hAnsi="Times New Roman"/>
                <w:sz w:val="24"/>
                <w:szCs w:val="24"/>
              </w:rPr>
              <w:t>2022 от 30.08.22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2C8" w:rsidRDefault="008472C8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Дополнить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864513" w:rsidRPr="00473578" w:rsidRDefault="00864513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СП 473.1325800.2019 «Здания, сооружения и комплексы подземные. Правила градостроительного проектирования».</w:t>
            </w:r>
          </w:p>
          <w:p w:rsidR="00864513" w:rsidRPr="00473578" w:rsidRDefault="00864513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13" w:rsidRPr="00473578" w:rsidRDefault="00864513" w:rsidP="003113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3578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  <w:r w:rsidR="008B731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735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64513" w:rsidRPr="00473578" w:rsidRDefault="00864513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2 дополнен СП 473.1325800</w:t>
            </w:r>
            <w:r w:rsidR="008B731C">
              <w:rPr>
                <w:rFonts w:ascii="Times New Roman" w:hAnsi="Times New Roman"/>
                <w:sz w:val="24"/>
                <w:szCs w:val="24"/>
              </w:rPr>
              <w:t>.2019.</w:t>
            </w:r>
            <w:r w:rsidRPr="004735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64513" w:rsidRPr="0052433A" w:rsidTr="00A83680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13" w:rsidRDefault="009E3ABA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1C" w:rsidRPr="00473578" w:rsidRDefault="008B731C" w:rsidP="008B73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73578">
              <w:rPr>
                <w:rFonts w:ascii="Times New Roman" w:hAnsi="Times New Roman"/>
                <w:sz w:val="24"/>
                <w:szCs w:val="24"/>
              </w:rPr>
              <w:t>аздел 2</w:t>
            </w:r>
          </w:p>
          <w:p w:rsidR="008B731C" w:rsidRPr="00473578" w:rsidRDefault="008B731C" w:rsidP="008B73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Нормативные ссылки</w:t>
            </w:r>
          </w:p>
          <w:p w:rsidR="00864513" w:rsidRPr="00A97F6A" w:rsidRDefault="00864513" w:rsidP="00435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1C" w:rsidRPr="008B731C" w:rsidRDefault="008B731C" w:rsidP="008B7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eastAsia="Calibri" w:hAnsi="Times New Roman" w:cs="Times New Roman"/>
                <w:sz w:val="24"/>
                <w:szCs w:val="24"/>
              </w:rPr>
              <w:t>ГКУ «НИПЦ Генплана  СПб»</w:t>
            </w:r>
            <w:r w:rsidR="008472C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864513" w:rsidRPr="00A97F6A" w:rsidRDefault="008472C8" w:rsidP="008B73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B7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исьмо </w:t>
            </w:r>
            <w:r w:rsidR="008B731C" w:rsidRPr="008B7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8B73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731C" w:rsidRPr="008B731C">
              <w:rPr>
                <w:rFonts w:ascii="Times New Roman" w:eastAsia="Calibri" w:hAnsi="Times New Roman" w:cs="Times New Roman"/>
                <w:sz w:val="24"/>
                <w:szCs w:val="24"/>
              </w:rPr>
              <w:t>1112 от 2022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13" w:rsidRPr="00435182" w:rsidRDefault="008B731C" w:rsidP="008B73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Актуальная редакция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 на сегодняшний день имеет не только изменения № 1, как указано в проект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8B73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но и изменения № 2, утвержденные 30.12.2021, а также изменения № 3, вступающие в силу с 01.12.2022.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31C" w:rsidRDefault="008B731C" w:rsidP="008B731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3578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7357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B731C" w:rsidRPr="008B731C" w:rsidRDefault="008B731C" w:rsidP="008B73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31C">
              <w:rPr>
                <w:rFonts w:ascii="Times New Roman" w:hAnsi="Times New Roman"/>
                <w:sz w:val="24"/>
                <w:szCs w:val="24"/>
              </w:rPr>
              <w:t>Откорректировано.</w:t>
            </w:r>
          </w:p>
          <w:p w:rsidR="00864513" w:rsidRPr="002C3FCF" w:rsidRDefault="00864513" w:rsidP="002C3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513" w:rsidRPr="002129F8" w:rsidTr="00A83680">
        <w:trPr>
          <w:gridAfter w:val="1"/>
          <w:wAfter w:w="7" w:type="dxa"/>
        </w:trPr>
        <w:tc>
          <w:tcPr>
            <w:tcW w:w="675" w:type="dxa"/>
          </w:tcPr>
          <w:p w:rsidR="00864513" w:rsidRPr="009B0AA1" w:rsidRDefault="009E3ABA" w:rsidP="003113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2835" w:type="dxa"/>
          </w:tcPr>
          <w:p w:rsidR="00864513" w:rsidRPr="00A83680" w:rsidRDefault="00864513" w:rsidP="00A836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3680">
              <w:rPr>
                <w:rFonts w:ascii="Times New Roman" w:hAnsi="Times New Roman"/>
                <w:sz w:val="24"/>
                <w:szCs w:val="24"/>
              </w:rPr>
              <w:t xml:space="preserve">Пункт 4.1.2 </w:t>
            </w:r>
          </w:p>
          <w:p w:rsidR="0077462F" w:rsidRPr="0077462F" w:rsidRDefault="0077462F" w:rsidP="00A8368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74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Среднеэтажную</w:t>
            </w:r>
            <w:proofErr w:type="spellEnd"/>
            <w:r w:rsidRPr="00774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модель городской среды формируют на территории до 26 га, в виде кварталов протяженностью до 250 м и площадью 1,7</w:t>
            </w:r>
            <w:r w:rsidRPr="0077462F">
              <w:rPr>
                <w:rFonts w:ascii="Times New Roman" w:eastAsia="Arial Unicode MS" w:hAnsi="Times New Roman" w:cs="Times New Roman"/>
                <w:strike/>
                <w:sz w:val="24"/>
                <w:szCs w:val="24"/>
              </w:rPr>
              <w:t>–</w:t>
            </w:r>
            <w:r w:rsidRPr="00774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5,5 га. </w:t>
            </w:r>
            <w:r w:rsidRPr="00774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Площадь земельных участков, выделяемых под строительство одного многоквартирного жилого здания</w:t>
            </w:r>
            <w:r w:rsidRPr="0077462F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,</w:t>
            </w:r>
            <w:r w:rsidRPr="00774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принимают не более 0,9 га, блокированной застройки </w:t>
            </w:r>
            <w:r w:rsidRPr="0077462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–</w:t>
            </w:r>
            <w:r w:rsidRPr="007746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 га (для рядовых участков), 0,05 га (для угловых участков).</w:t>
            </w:r>
          </w:p>
          <w:p w:rsidR="0077462F" w:rsidRPr="0077462F" w:rsidRDefault="0077462F" w:rsidP="00A8368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застройке территории обеспечивают следующие параметры:</w:t>
            </w:r>
          </w:p>
          <w:p w:rsidR="0077462F" w:rsidRPr="0077462F" w:rsidRDefault="0077462F" w:rsidP="00A836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плотность застройки территории (мин./макс.) </w:t>
            </w:r>
            <w:r w:rsidRPr="007746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774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  <w:r w:rsidRPr="0077462F">
              <w:rPr>
                <w:rFonts w:ascii="Times New Roman" w:eastAsia="Arial Unicode MS" w:hAnsi="Times New Roman" w:cs="Times New Roman"/>
                <w:sz w:val="24"/>
                <w:szCs w:val="24"/>
              </w:rPr>
              <w:t>–</w:t>
            </w:r>
            <w:r w:rsidRPr="00774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proofErr w:type="gramStart"/>
            <w:r w:rsidRPr="00774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тыс.м</w:t>
            </w:r>
            <w:proofErr w:type="gramEnd"/>
            <w:r w:rsidRPr="0077462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774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/га</w:t>
            </w:r>
            <w:r w:rsidRPr="0077462F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7462F" w:rsidRPr="0077462F" w:rsidRDefault="0077462F" w:rsidP="00A8368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плотность населения </w:t>
            </w:r>
            <w:r w:rsidRPr="0077462F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– </w:t>
            </w:r>
            <w:r w:rsidRPr="00774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  <w:r w:rsidRPr="0077462F">
              <w:rPr>
                <w:rFonts w:ascii="Times New Roman" w:eastAsia="Arial Unicode MS" w:hAnsi="Times New Roman" w:cs="Times New Roman"/>
                <w:sz w:val="24"/>
                <w:szCs w:val="24"/>
              </w:rPr>
              <w:t>–</w:t>
            </w:r>
            <w:r w:rsidRPr="00774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350 </w:t>
            </w:r>
            <w:proofErr w:type="gramStart"/>
            <w:r w:rsidRPr="00774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End"/>
            <w:r w:rsidRPr="007746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/га.</w:t>
            </w:r>
          </w:p>
          <w:p w:rsidR="0077462F" w:rsidRPr="008B6506" w:rsidRDefault="0077462F" w:rsidP="0077462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13" w:rsidRDefault="00864513" w:rsidP="00847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5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по архитектуре и </w:t>
            </w:r>
            <w:proofErr w:type="spellStart"/>
            <w:proofErr w:type="gramStart"/>
            <w:r w:rsidR="008472C8">
              <w:rPr>
                <w:rFonts w:ascii="Times New Roman" w:hAnsi="Times New Roman"/>
                <w:sz w:val="24"/>
                <w:szCs w:val="24"/>
              </w:rPr>
              <w:t>г</w:t>
            </w:r>
            <w:r w:rsidRPr="008B6506">
              <w:rPr>
                <w:rFonts w:ascii="Times New Roman" w:hAnsi="Times New Roman"/>
                <w:sz w:val="24"/>
                <w:szCs w:val="24"/>
              </w:rPr>
              <w:t>радострои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B6506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proofErr w:type="gramEnd"/>
            <w:r w:rsidRPr="008B6506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  <w:r w:rsidR="0024430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44308" w:rsidRDefault="00244308" w:rsidP="00847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подготовки документации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планировке территории объектов нежилого назначения А.А. Гончарик, письмо </w:t>
            </w:r>
          </w:p>
          <w:p w:rsidR="00244308" w:rsidRPr="008B6506" w:rsidRDefault="00244308" w:rsidP="008472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27Исх-14021/10-02 от 02.09.2022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13" w:rsidRPr="008B6506" w:rsidRDefault="00864513" w:rsidP="008472C8">
            <w:pPr>
              <w:pStyle w:val="Other0"/>
              <w:shd w:val="clear" w:color="auto" w:fill="auto"/>
              <w:rPr>
                <w:sz w:val="24"/>
                <w:szCs w:val="24"/>
              </w:rPr>
            </w:pPr>
            <w:r w:rsidRPr="008B6506">
              <w:rPr>
                <w:color w:val="000000"/>
                <w:sz w:val="24"/>
                <w:szCs w:val="24"/>
              </w:rPr>
              <w:lastRenderedPageBreak/>
              <w:t xml:space="preserve">Площадь кварталов не соответствует п. 5.4 СП </w:t>
            </w:r>
            <w:proofErr w:type="gramStart"/>
            <w:r w:rsidRPr="008B6506">
              <w:rPr>
                <w:color w:val="000000"/>
                <w:sz w:val="24"/>
                <w:szCs w:val="24"/>
              </w:rPr>
              <w:t>42.13330.2016</w:t>
            </w:r>
            <w:r w:rsidR="008472C8">
              <w:rPr>
                <w:color w:val="000000"/>
                <w:sz w:val="24"/>
                <w:szCs w:val="24"/>
              </w:rPr>
              <w:t xml:space="preserve"> </w:t>
            </w:r>
            <w:r w:rsidRPr="008B6506">
              <w:rPr>
                <w:color w:val="000000"/>
                <w:sz w:val="24"/>
                <w:szCs w:val="24"/>
              </w:rPr>
              <w:t>:</w:t>
            </w:r>
            <w:proofErr w:type="gramEnd"/>
            <w:r w:rsidRPr="008B6506">
              <w:rPr>
                <w:color w:val="000000"/>
                <w:sz w:val="24"/>
                <w:szCs w:val="24"/>
              </w:rPr>
              <w:t xml:space="preserve"> территории жилой зоны организуются в виде следующих элементов планировочной структуры:</w:t>
            </w:r>
          </w:p>
          <w:p w:rsidR="00864513" w:rsidRPr="008B6506" w:rsidRDefault="00864513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6506">
              <w:rPr>
                <w:rFonts w:ascii="Times New Roman" w:hAnsi="Times New Roman"/>
                <w:sz w:val="24"/>
                <w:szCs w:val="24"/>
              </w:rPr>
              <w:t xml:space="preserve">- квартал и микрорайон - основные элементы планировочной структуры застройки жилой зоны, размеры </w:t>
            </w:r>
            <w:r w:rsidRPr="008B6506">
              <w:rPr>
                <w:rFonts w:ascii="Times New Roman" w:hAnsi="Times New Roman"/>
                <w:sz w:val="24"/>
                <w:szCs w:val="24"/>
              </w:rPr>
              <w:lastRenderedPageBreak/>
              <w:t>территорий которых составляют до 5 и до 60 га соответственно</w:t>
            </w:r>
            <w:r w:rsidR="00A836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13" w:rsidRPr="00C02DAC" w:rsidRDefault="00864513" w:rsidP="008472C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02DA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Принято.</w:t>
            </w:r>
          </w:p>
          <w:p w:rsidR="00864513" w:rsidRPr="00D34393" w:rsidRDefault="00864513" w:rsidP="008472C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02DAC">
              <w:rPr>
                <w:rFonts w:ascii="Times New Roman" w:hAnsi="Times New Roman" w:cs="Times New Roman"/>
                <w:sz w:val="24"/>
                <w:szCs w:val="24"/>
              </w:rPr>
              <w:t>Отнесение модели городской среды  к определенному типу  происходит по совокупности нескольких характеристик, приведённых в «Стандарте комплексного развития территории» и техническом задании к разработке сводов правил</w:t>
            </w:r>
            <w:r w:rsidRPr="00D34393">
              <w:rPr>
                <w:sz w:val="24"/>
                <w:szCs w:val="24"/>
              </w:rPr>
              <w:t>.</w:t>
            </w:r>
          </w:p>
          <w:p w:rsidR="00864513" w:rsidRPr="00C02DAC" w:rsidRDefault="00864513" w:rsidP="008472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размер квартала откорректирован на 5 га в соответствии с п. 5.4 СП</w:t>
            </w:r>
            <w:r w:rsidR="00A836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DAC">
              <w:rPr>
                <w:rFonts w:ascii="Times New Roman" w:hAnsi="Times New Roman" w:cs="Times New Roman"/>
                <w:sz w:val="24"/>
                <w:szCs w:val="24"/>
              </w:rPr>
              <w:t>42.13330. (вместо 5,5)</w:t>
            </w:r>
            <w:r w:rsidR="00A83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4513" w:rsidRPr="002129F8" w:rsidRDefault="00864513" w:rsidP="00311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bdr w:val="none" w:sz="0" w:space="0" w:color="auto" w:frame="1"/>
                <w:lang w:val="x-none" w:eastAsia="ru-RU"/>
              </w:rPr>
            </w:pPr>
          </w:p>
        </w:tc>
      </w:tr>
      <w:tr w:rsidR="00A83680" w:rsidRPr="00F17384" w:rsidTr="00153CC1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80" w:rsidRPr="00F17384" w:rsidRDefault="00A83680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3680" w:rsidRPr="00F17384" w:rsidRDefault="00A83680" w:rsidP="00A83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4.2.2</w:t>
            </w:r>
          </w:p>
          <w:p w:rsidR="00A83680" w:rsidRPr="00A83680" w:rsidRDefault="00A83680" w:rsidP="00A8368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8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среднеэтажной</w:t>
            </w:r>
            <w:proofErr w:type="spellEnd"/>
            <w:r w:rsidRPr="00A8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городской среды для создания комфортных условий соотношение высоты застройки к ширине улицы и дороги принимают в пределах от 1:1 до 1:3. </w:t>
            </w:r>
          </w:p>
          <w:p w:rsidR="00A83680" w:rsidRPr="00A83680" w:rsidRDefault="00A83680" w:rsidP="00A8368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8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застройке следует </w:t>
            </w:r>
            <w:r w:rsidRPr="00A8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предусматривать открытые общественные пространства  (площади, озелененные территории), обеспечивая</w:t>
            </w:r>
            <w:r w:rsidRPr="00A8368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следующие параметры:</w:t>
            </w:r>
          </w:p>
          <w:p w:rsidR="00A83680" w:rsidRPr="00A83680" w:rsidRDefault="00A83680" w:rsidP="00A8368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8368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площади – 0,5–0,8 га;  </w:t>
            </w:r>
          </w:p>
          <w:p w:rsidR="00A83680" w:rsidRPr="00A83680" w:rsidRDefault="00A83680" w:rsidP="00A8368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83680">
              <w:rPr>
                <w:rFonts w:ascii="Times New Roman" w:eastAsia="Arial Unicode MS" w:hAnsi="Times New Roman" w:cs="Times New Roman"/>
                <w:sz w:val="24"/>
                <w:szCs w:val="24"/>
              </w:rPr>
              <w:t>парки, сады, скверы, бульвары – 0,2–5 га;</w:t>
            </w:r>
          </w:p>
          <w:p w:rsidR="00A83680" w:rsidRPr="00A83680" w:rsidRDefault="00A83680" w:rsidP="00A8368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83680">
              <w:rPr>
                <w:rFonts w:ascii="Times New Roman" w:eastAsia="Arial Unicode MS" w:hAnsi="Times New Roman" w:cs="Times New Roman"/>
                <w:sz w:val="24"/>
                <w:szCs w:val="24"/>
              </w:rPr>
              <w:t>озелененные  территории  квартала – 25 % от их площади с учетом СП 42.13330.</w:t>
            </w:r>
          </w:p>
          <w:p w:rsidR="00A83680" w:rsidRPr="00A83680" w:rsidRDefault="00A83680" w:rsidP="00A8368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8368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При этом показатель обеспеченности озелененными территориями </w:t>
            </w:r>
            <w:proofErr w:type="spellStart"/>
            <w:r w:rsidRPr="00A83680">
              <w:rPr>
                <w:rFonts w:ascii="Times New Roman" w:eastAsia="Arial Unicode MS" w:hAnsi="Times New Roman" w:cs="Times New Roman"/>
                <w:sz w:val="24"/>
                <w:szCs w:val="24"/>
              </w:rPr>
              <w:t>среднеэтажной</w:t>
            </w:r>
            <w:proofErr w:type="spellEnd"/>
            <w:r w:rsidRPr="00A8368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модели застройки следует предусматривать не менее 10 </w:t>
            </w:r>
            <w:proofErr w:type="spellStart"/>
            <w:proofErr w:type="gramStart"/>
            <w:r w:rsidRPr="00A83680">
              <w:rPr>
                <w:rFonts w:ascii="Times New Roman" w:eastAsia="Arial Unicode MS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A83680">
              <w:rPr>
                <w:rFonts w:ascii="Times New Roman" w:eastAsia="Arial Unicode MS" w:hAnsi="Times New Roman" w:cs="Times New Roman"/>
                <w:sz w:val="24"/>
                <w:szCs w:val="24"/>
              </w:rPr>
              <w:t>/чел. Доля озелененных территорий на территориях общего пользования должна составлять не менее 40%.</w:t>
            </w:r>
          </w:p>
          <w:p w:rsidR="00A83680" w:rsidRPr="00F17384" w:rsidRDefault="00A83680" w:rsidP="00A83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80" w:rsidRPr="00F17384" w:rsidRDefault="00A83680" w:rsidP="0031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3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по архитектуре и </w:t>
            </w:r>
            <w:proofErr w:type="spellStart"/>
            <w:r w:rsidRPr="00F17384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17384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F17384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80" w:rsidRPr="00435182" w:rsidRDefault="00A83680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среднеэтажной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модели городской среды для создания комфортных условий соотношение высоты застройки к ширине улицы и дороги принимают в пределах от 1:1 до 1:3.</w:t>
            </w:r>
          </w:p>
          <w:p w:rsidR="00A83680" w:rsidRPr="00435182" w:rsidRDefault="00A83680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Необходимо уточнение информации в пункте.</w:t>
            </w:r>
          </w:p>
          <w:p w:rsidR="00A83680" w:rsidRPr="00435182" w:rsidRDefault="00A83680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Исходя из нормы ширина улиц и дорог может превышать в 3 раза высоту застройки.</w:t>
            </w:r>
          </w:p>
          <w:p w:rsidR="00A83680" w:rsidRDefault="00A83680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lastRenderedPageBreak/>
              <w:t>Необходимо уточнение информации в части «выхода застройки на красные линии».</w:t>
            </w:r>
          </w:p>
          <w:p w:rsidR="00A83680" w:rsidRPr="00435182" w:rsidRDefault="00A83680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80" w:rsidRPr="0089256A" w:rsidRDefault="00A83680" w:rsidP="003113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Отклонено.</w:t>
            </w:r>
          </w:p>
          <w:p w:rsidR="00A83680" w:rsidRPr="0089256A" w:rsidRDefault="00A83680" w:rsidP="00A83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Согласно </w:t>
            </w:r>
            <w:proofErr w:type="gramStart"/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приложению</w:t>
            </w:r>
            <w:proofErr w:type="gramEnd"/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 </w:t>
            </w:r>
            <w:proofErr w:type="spellStart"/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наибольщая</w:t>
            </w:r>
            <w:proofErr w:type="spellEnd"/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ширина улиц для </w:t>
            </w:r>
            <w:proofErr w:type="spellStart"/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среднеэтажной</w:t>
            </w:r>
            <w:proofErr w:type="spellEnd"/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застройки составляет 43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м, что не превышает высоту пятиэтажных зданий более чем в три раза.</w:t>
            </w:r>
          </w:p>
          <w:p w:rsidR="00A83680" w:rsidRPr="00435182" w:rsidRDefault="00A83680" w:rsidP="0089256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A83680" w:rsidRPr="00F17384" w:rsidTr="00153CC1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80" w:rsidRDefault="00A83680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80" w:rsidRPr="00F17384" w:rsidRDefault="00A83680" w:rsidP="00A836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80" w:rsidRPr="00F17384" w:rsidRDefault="00A83680" w:rsidP="0031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Синичич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Минстрой России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80" w:rsidRPr="006E3E56" w:rsidRDefault="00A83680" w:rsidP="006E3E5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E56">
              <w:rPr>
                <w:rFonts w:ascii="Times New Roman" w:eastAsia="Calibri" w:hAnsi="Times New Roman" w:cs="Times New Roman"/>
                <w:sz w:val="24"/>
                <w:szCs w:val="24"/>
              </w:rPr>
              <w:t>В п. 4.2.2 откорректировать формулировку в части озелененных территорий квартала, приведя ее в соответствие с СП 42.13330 и сформировав отдельный абзац.</w:t>
            </w:r>
          </w:p>
          <w:p w:rsidR="00A83680" w:rsidRPr="00435182" w:rsidRDefault="00A83680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80" w:rsidRDefault="00A83680" w:rsidP="003113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Принято.</w:t>
            </w:r>
          </w:p>
          <w:p w:rsidR="00A83680" w:rsidRPr="006E3E56" w:rsidRDefault="00A83680" w:rsidP="00311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3E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Пункт откорректирован:</w:t>
            </w:r>
          </w:p>
          <w:p w:rsidR="00A83680" w:rsidRPr="006E3E56" w:rsidRDefault="00A83680" w:rsidP="006E3E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E3E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«4.2.2 </w:t>
            </w:r>
            <w:proofErr w:type="gramStart"/>
            <w:r w:rsidRPr="006E3E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proofErr w:type="gramEnd"/>
            <w:r w:rsidRPr="006E3E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E3E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среднеэтажной</w:t>
            </w:r>
            <w:proofErr w:type="spellEnd"/>
            <w:r w:rsidRPr="006E3E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модели городской среды для создания комфортных условий соотношение высоты застройки к ширине улицы и дороги принимают в пределах от 1:1 до 1:3. </w:t>
            </w:r>
          </w:p>
          <w:p w:rsidR="00A83680" w:rsidRPr="006E3E56" w:rsidRDefault="00A83680" w:rsidP="006E3E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6E3E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В застройке предусматривают открытые общественные пространства  (площади, озелененные территории), обеспечивая</w:t>
            </w:r>
            <w:r w:rsidRPr="006E3E56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следующие параметры:</w:t>
            </w:r>
          </w:p>
          <w:p w:rsidR="00A83680" w:rsidRPr="006E3E56" w:rsidRDefault="00A83680" w:rsidP="006E3E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6E3E56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  площади – 0,5–0,8 га;  </w:t>
            </w:r>
          </w:p>
          <w:p w:rsidR="00A83680" w:rsidRPr="006E3E56" w:rsidRDefault="00A83680" w:rsidP="006E3E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6E3E56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  парка, сада, сквера, бульвара – 0,2–5 га.</w:t>
            </w:r>
          </w:p>
          <w:p w:rsidR="00A83680" w:rsidRPr="006E3E56" w:rsidRDefault="00A83680" w:rsidP="006E3E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6E3E56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  Доля озелененных территорий должна составлять:</w:t>
            </w:r>
          </w:p>
          <w:p w:rsidR="00A83680" w:rsidRPr="006E3E56" w:rsidRDefault="00A83680" w:rsidP="006E3E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6E3E56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  на территории  квартала – 25 % от его площади с учетом СП 42.13330;</w:t>
            </w:r>
          </w:p>
          <w:p w:rsidR="00A83680" w:rsidRPr="006E3E56" w:rsidRDefault="00A83680" w:rsidP="006E3E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6E3E56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  на территории общего пользования – не менее 40 % от ее площади.</w:t>
            </w:r>
          </w:p>
          <w:p w:rsidR="00A83680" w:rsidRPr="006E3E56" w:rsidRDefault="00A83680" w:rsidP="006E3E5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6E3E56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  При этом показатель обеспеченности озелененными территориями </w:t>
            </w:r>
            <w:proofErr w:type="spellStart"/>
            <w:r w:rsidRPr="006E3E56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среднеэтажной</w:t>
            </w:r>
            <w:proofErr w:type="spellEnd"/>
            <w:r w:rsidRPr="006E3E56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модели застройки </w:t>
            </w:r>
            <w:r w:rsidRPr="006E3E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предусматривают</w:t>
            </w:r>
            <w:r w:rsidRPr="006E3E56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 не менее 10 </w:t>
            </w:r>
            <w:proofErr w:type="spellStart"/>
            <w:proofErr w:type="gramStart"/>
            <w:r w:rsidRPr="006E3E56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кв.м</w:t>
            </w:r>
            <w:proofErr w:type="spellEnd"/>
            <w:proofErr w:type="gramEnd"/>
            <w:r w:rsidRPr="006E3E56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/чел.». </w:t>
            </w:r>
          </w:p>
          <w:p w:rsidR="00A83680" w:rsidRPr="0089256A" w:rsidRDefault="00A83680" w:rsidP="003113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E3E56" w:rsidRPr="00F17384" w:rsidTr="00A83680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E56" w:rsidRDefault="009E3ABA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E56" w:rsidRDefault="006E3E56" w:rsidP="006E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4.2.3</w:t>
            </w:r>
          </w:p>
          <w:p w:rsidR="00A83680" w:rsidRPr="00A83680" w:rsidRDefault="00A83680" w:rsidP="00A8368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8368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Отступ застройки от красных линий выполняют с учетом типа </w:t>
            </w:r>
            <w:r w:rsidRPr="00A8368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улиц, вдоль которых ее располагают (не более):</w:t>
            </w:r>
            <w:r w:rsidRPr="00A8368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:rsidR="00A83680" w:rsidRPr="00A83680" w:rsidRDefault="00A83680" w:rsidP="00A836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8368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</w:t>
            </w:r>
            <w:r w:rsidRPr="00A836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2 м – </w:t>
            </w:r>
            <w:r w:rsidRPr="00A8368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магистральные улицы районного значения</w:t>
            </w:r>
            <w:r w:rsidRPr="00A836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A8368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:rsidR="00A83680" w:rsidRPr="00A83680" w:rsidRDefault="00A83680" w:rsidP="00A83680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8368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- 3 м </w:t>
            </w:r>
            <w:r w:rsidRPr="00A836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A836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улицы в зонах жилой застройки с расчетной скоростью движения до 50 км/ч;</w:t>
            </w:r>
            <w:r w:rsidRPr="00A83680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:rsidR="00A83680" w:rsidRPr="00A83680" w:rsidRDefault="00A83680" w:rsidP="00A836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6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- 3,8 м </w:t>
            </w:r>
            <w:r w:rsidRPr="00A8368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A8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улицы в зонах жилой застройки с расчетной скоростью движения до 30 км/ч. </w:t>
            </w:r>
          </w:p>
          <w:p w:rsidR="00A83680" w:rsidRPr="00A83680" w:rsidRDefault="00A83680" w:rsidP="00A836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A836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Расстояние до красной линии магистральных улиц от зданий и границ земельных участков учреждений, организаций и предприятий обслуживания следует принимать по СП 42.13330.</w:t>
            </w:r>
          </w:p>
          <w:p w:rsidR="00A83680" w:rsidRPr="00F17384" w:rsidRDefault="00A83680" w:rsidP="006E3E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E56" w:rsidRDefault="006E3E56" w:rsidP="0031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Синичич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Минстрой России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E56" w:rsidRPr="006E3E56" w:rsidRDefault="006E3E56" w:rsidP="006E3E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E56">
              <w:rPr>
                <w:rFonts w:ascii="Times New Roman" w:eastAsia="Calibri" w:hAnsi="Times New Roman" w:cs="Times New Roman"/>
                <w:sz w:val="24"/>
                <w:szCs w:val="24"/>
              </w:rPr>
              <w:t>В п. 4.2.3 уточнить отступы от красных линий, в части объектов малоэтажной застройки, допускаемой к размещению.</w:t>
            </w:r>
          </w:p>
          <w:p w:rsidR="006E3E56" w:rsidRPr="006E3E56" w:rsidRDefault="006E3E56" w:rsidP="006E3E5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E56" w:rsidRPr="006E3E56" w:rsidRDefault="006E3E56" w:rsidP="006E3E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3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Отклонено.</w:t>
            </w:r>
          </w:p>
          <w:p w:rsidR="006E3E56" w:rsidRPr="006E3E56" w:rsidRDefault="006E3E56" w:rsidP="006E3E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E3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6E3E56">
              <w:rPr>
                <w:rFonts w:ascii="Times New Roman" w:eastAsia="Calibri" w:hAnsi="Times New Roman" w:cs="Times New Roman"/>
                <w:sz w:val="24"/>
                <w:szCs w:val="24"/>
              </w:rPr>
              <w:t>среднеэтажной</w:t>
            </w:r>
            <w:proofErr w:type="spellEnd"/>
            <w:r w:rsidRPr="006E3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модели принимают единые отступы от красной линии независимо от этажности. Разные отступы приведут к искажению фронта застройки.</w:t>
            </w:r>
          </w:p>
        </w:tc>
      </w:tr>
      <w:tr w:rsidR="00864513" w:rsidRPr="00F17384" w:rsidTr="00A83680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13" w:rsidRPr="00F17384" w:rsidRDefault="009E3ABA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13" w:rsidRDefault="00864513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384">
              <w:rPr>
                <w:rFonts w:ascii="Times New Roman" w:hAnsi="Times New Roman"/>
                <w:sz w:val="24"/>
                <w:szCs w:val="24"/>
              </w:rPr>
              <w:t>Пункт 4.2.4</w:t>
            </w:r>
          </w:p>
          <w:p w:rsidR="00A83680" w:rsidRPr="00A83680" w:rsidRDefault="00A83680" w:rsidP="00A836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36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Рекомендуется обеспечивать высоту первого этажа застройки, выходящей на красные линии улиц (не менее):</w:t>
            </w:r>
          </w:p>
          <w:p w:rsidR="00A83680" w:rsidRPr="00A83680" w:rsidRDefault="00A83680" w:rsidP="00A836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36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магистральные улицы районного значения – 3,5  м;</w:t>
            </w:r>
          </w:p>
          <w:p w:rsidR="00A83680" w:rsidRPr="00A83680" w:rsidRDefault="00A83680" w:rsidP="00A836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36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- улицы в зонах жилой застройки с расчетной скоростью движения до 50 км/ч </w:t>
            </w:r>
            <w:r w:rsidRPr="00A83680"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eastAsia="ru-RU"/>
              </w:rPr>
              <w:t>–</w:t>
            </w:r>
            <w:r w:rsidRPr="00A836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3,5 м на расстоянии менее 50 м от пересечения с магистральными улицами районного значения и менее 20 м от пересечения с улицами в зонах жилой застройки с расчетной скоростью движения до 40 км/</w:t>
            </w:r>
            <w:proofErr w:type="gramStart"/>
            <w:r w:rsidRPr="00A836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ч;  3</w:t>
            </w:r>
            <w:proofErr w:type="gramEnd"/>
            <w:r w:rsidRPr="00A836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м на других участках улицы;</w:t>
            </w:r>
          </w:p>
          <w:p w:rsidR="00A83680" w:rsidRPr="00A83680" w:rsidRDefault="00A83680" w:rsidP="00A836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836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A8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улицы в зонах жилой застройки с расчетной скоростью движения до 30 км/ч </w:t>
            </w:r>
            <w:r w:rsidRPr="00A836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 3 м.</w:t>
            </w:r>
          </w:p>
          <w:p w:rsidR="00864513" w:rsidRPr="00F17384" w:rsidRDefault="00864513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13" w:rsidRPr="00F17384" w:rsidRDefault="00864513" w:rsidP="0031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38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Комитет по архитектуре и </w:t>
            </w:r>
            <w:proofErr w:type="spellStart"/>
            <w:r w:rsidRPr="00F17384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17384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F17384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13" w:rsidRPr="00435182" w:rsidRDefault="00864513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Рекомендуется обеспечивать высоту первого этажа застройки, выходящей на красные линии улиц (не менее):</w:t>
            </w:r>
          </w:p>
          <w:p w:rsidR="00864513" w:rsidRPr="00435182" w:rsidRDefault="00864513" w:rsidP="000C5F5E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  <w:rPr>
                <w:rFonts w:eastAsiaTheme="minorHAnsi" w:cstheme="minorBidi"/>
                <w:sz w:val="24"/>
                <w:szCs w:val="24"/>
              </w:rPr>
            </w:pPr>
            <w:r w:rsidRPr="00435182">
              <w:rPr>
                <w:rFonts w:eastAsiaTheme="minorHAnsi" w:cstheme="minorBidi"/>
                <w:sz w:val="24"/>
                <w:szCs w:val="24"/>
              </w:rPr>
              <w:t>магистральные улицы районного значения - 3,5 м;</w:t>
            </w:r>
          </w:p>
          <w:p w:rsidR="00864513" w:rsidRPr="00435182" w:rsidRDefault="00864513" w:rsidP="000C5F5E">
            <w:pPr>
              <w:pStyle w:val="Other0"/>
              <w:numPr>
                <w:ilvl w:val="0"/>
                <w:numId w:val="3"/>
              </w:numPr>
              <w:shd w:val="clear" w:color="auto" w:fill="auto"/>
              <w:tabs>
                <w:tab w:val="left" w:pos="130"/>
              </w:tabs>
              <w:rPr>
                <w:rFonts w:eastAsiaTheme="minorHAnsi" w:cstheme="minorBidi"/>
                <w:sz w:val="24"/>
                <w:szCs w:val="24"/>
              </w:rPr>
            </w:pPr>
            <w:r w:rsidRPr="00435182">
              <w:rPr>
                <w:rFonts w:eastAsiaTheme="minorHAnsi" w:cstheme="minorBidi"/>
                <w:sz w:val="24"/>
                <w:szCs w:val="24"/>
              </w:rPr>
              <w:t xml:space="preserve">улицы в зонах жилой застройки с расчетной скоростью движения до 50 км/ч - 3,5 м на расстоянии менее 50 м от пересечения с магистральными улицами </w:t>
            </w:r>
            <w:r w:rsidRPr="00435182">
              <w:rPr>
                <w:rFonts w:eastAsiaTheme="minorHAnsi" w:cstheme="minorBidi"/>
                <w:sz w:val="24"/>
                <w:szCs w:val="24"/>
              </w:rPr>
              <w:lastRenderedPageBreak/>
              <w:t>районного значения и менее 20 м от пересечения с улицами в зонах жилой застройки с расчетной скоростью движения до 40 км/ч;</w:t>
            </w:r>
          </w:p>
          <w:p w:rsidR="00864513" w:rsidRPr="00435182" w:rsidRDefault="00864513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3 м на других участках улицы;</w:t>
            </w:r>
          </w:p>
          <w:p w:rsidR="00864513" w:rsidRPr="00435182" w:rsidRDefault="00864513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улицы в зонах жилой застройки с расчетной скоростью движения до 30 км/ч - 3 м</w:t>
            </w:r>
          </w:p>
          <w:p w:rsidR="00864513" w:rsidRPr="00435182" w:rsidRDefault="00864513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4513" w:rsidRPr="00435182" w:rsidRDefault="00864513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Необходимо уточнение информации в части «выхода застройки на красные линии».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13" w:rsidRPr="0089256A" w:rsidRDefault="00864513" w:rsidP="003113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Принято.</w:t>
            </w:r>
          </w:p>
          <w:p w:rsidR="00864513" w:rsidRPr="0089256A" w:rsidRDefault="00864513" w:rsidP="00311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Фраза откорректирована:</w:t>
            </w:r>
          </w:p>
          <w:p w:rsidR="00864513" w:rsidRPr="0089256A" w:rsidRDefault="00864513" w:rsidP="004351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«Рекомендуется обеспечивать высоту первого этажа застройки, вдоль красных линий улиц (не менее)…»</w:t>
            </w:r>
            <w:r w:rsidR="009E3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864513" w:rsidRPr="00435182" w:rsidRDefault="00864513" w:rsidP="004351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6E3E56" w:rsidRPr="00F17384" w:rsidTr="00A83680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E56" w:rsidRDefault="009E3ABA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E56" w:rsidRDefault="006E3E56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4.2.7</w:t>
            </w:r>
          </w:p>
          <w:p w:rsidR="0067445D" w:rsidRPr="0067445D" w:rsidRDefault="0067445D" w:rsidP="006744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44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  <w:proofErr w:type="spellStart"/>
            <w:r w:rsidRPr="006744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застроенности</w:t>
            </w:r>
            <w:proofErr w:type="spellEnd"/>
            <w:r w:rsidRPr="006744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земельного участка вдоль красных линий  по заданию на проектирование рекомендуется принимать не менее:</w:t>
            </w:r>
          </w:p>
          <w:p w:rsidR="0067445D" w:rsidRPr="0067445D" w:rsidRDefault="0067445D" w:rsidP="006744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44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магистральных улиц районного значения – 90 %;</w:t>
            </w:r>
          </w:p>
          <w:p w:rsidR="0067445D" w:rsidRPr="0067445D" w:rsidRDefault="0067445D" w:rsidP="006744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744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улиц в зонах жилой застройки с расчетной </w:t>
            </w:r>
            <w:r w:rsidRPr="006744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скоростью движения до 50 км/ч – 90 % на расстоянии менее 50 м от пересечения с магистральными улицами районного значения, 70 % – на других участках.</w:t>
            </w:r>
          </w:p>
          <w:p w:rsidR="0067445D" w:rsidRPr="00F17384" w:rsidRDefault="0067445D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E56" w:rsidRPr="00F17384" w:rsidRDefault="006E3E56" w:rsidP="0031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Синичич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Минстрой России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E56" w:rsidRPr="006E3E56" w:rsidRDefault="006E3E56" w:rsidP="006744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п. 4.2.7 откорректировать, предусмотрев параметры процента </w:t>
            </w:r>
            <w:proofErr w:type="spellStart"/>
            <w:r w:rsidRPr="006E3E56">
              <w:rPr>
                <w:rFonts w:ascii="Times New Roman" w:eastAsia="Calibri" w:hAnsi="Times New Roman" w:cs="Times New Roman"/>
                <w:sz w:val="24"/>
                <w:szCs w:val="24"/>
              </w:rPr>
              <w:t>застроенности</w:t>
            </w:r>
            <w:proofErr w:type="spellEnd"/>
            <w:r w:rsidRPr="006E3E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всех участков, допускаемых к размещению в границах квартала, включая участки объектов образования и малоэтажной жилой застройки, в </w:t>
            </w:r>
            <w:proofErr w:type="spellStart"/>
            <w:r w:rsidRPr="006E3E56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6E3E56">
              <w:rPr>
                <w:rFonts w:ascii="Times New Roman" w:eastAsia="Calibri" w:hAnsi="Times New Roman" w:cs="Times New Roman"/>
                <w:sz w:val="24"/>
                <w:szCs w:val="24"/>
              </w:rPr>
              <w:t>. одноквартирных, блокированных домов.</w:t>
            </w:r>
          </w:p>
          <w:p w:rsidR="006E3E56" w:rsidRPr="006E3E56" w:rsidRDefault="006E3E56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E56" w:rsidRPr="006E3E56" w:rsidRDefault="006E3E56" w:rsidP="006E3E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3E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Принято.</w:t>
            </w:r>
          </w:p>
          <w:p w:rsidR="006E3E56" w:rsidRPr="006E3E56" w:rsidRDefault="006E3E56" w:rsidP="006E3E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3E56">
              <w:rPr>
                <w:rFonts w:ascii="Times New Roman" w:eastAsia="Calibri" w:hAnsi="Times New Roman" w:cs="Times New Roman"/>
                <w:sz w:val="24"/>
                <w:szCs w:val="24"/>
              </w:rPr>
              <w:t>Пункт откорректирован:</w:t>
            </w:r>
          </w:p>
          <w:p w:rsidR="006E3E56" w:rsidRPr="006E3E56" w:rsidRDefault="006E3E56" w:rsidP="006E3E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6E3E5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«4.2.7 </w:t>
            </w:r>
            <w:r w:rsidRPr="005B355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Процент </w:t>
            </w:r>
            <w:proofErr w:type="spellStart"/>
            <w:r w:rsidRPr="005B355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застроенности</w:t>
            </w:r>
            <w:proofErr w:type="spellEnd"/>
            <w:r w:rsidRPr="005B355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земельных участков, расположенных вдоль красных линий  по заданию на проектирование рекомендуется принимать не </w:t>
            </w:r>
            <w:r w:rsidRPr="006E3E5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менее:</w:t>
            </w:r>
          </w:p>
          <w:p w:rsidR="006E3E56" w:rsidRPr="006E3E56" w:rsidRDefault="006E3E56" w:rsidP="006E3E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6E3E5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- магистральных улиц районного значения – 90 %;</w:t>
            </w:r>
          </w:p>
          <w:p w:rsidR="006E3E56" w:rsidRPr="006E3E56" w:rsidRDefault="006E3E56" w:rsidP="006E3E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6E3E5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- улиц в зонах жилой застройки с расчетной скоростью движения до 50 км/ч – 90 % на расстоянии менее 50 м от пересечения с магистральными улицами </w:t>
            </w:r>
            <w:r w:rsidRPr="006E3E5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районного значения, 70 % – на других участках.</w:t>
            </w:r>
          </w:p>
          <w:p w:rsidR="006E3E56" w:rsidRPr="006E3E56" w:rsidRDefault="006E3E56" w:rsidP="006E3E5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B355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Процент </w:t>
            </w:r>
            <w:proofErr w:type="spellStart"/>
            <w:r w:rsidRPr="005B355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застроенности</w:t>
            </w:r>
            <w:proofErr w:type="spellEnd"/>
            <w:r w:rsidRPr="005B355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других земельных участков принимают до 70 % по приложению А.»</w:t>
            </w:r>
          </w:p>
        </w:tc>
      </w:tr>
      <w:tr w:rsidR="0067445D" w:rsidRPr="00F17384" w:rsidTr="00153CC1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5D" w:rsidRDefault="0067445D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445D" w:rsidRDefault="0067445D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5.1.1</w:t>
            </w:r>
          </w:p>
          <w:p w:rsidR="0067445D" w:rsidRPr="0067445D" w:rsidRDefault="0067445D" w:rsidP="006744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Среднеэтажную</w:t>
            </w:r>
            <w:proofErr w:type="spellEnd"/>
            <w:r w:rsidRPr="0067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модель городской среды в границах одного квартала или микрорайона проектируют, предусматривая включение объектов различного функционального назначения. К ним помимо многоквартирных жилых зданий относят объекты транспортной, инженерной, коммерческой (офисной, торговой) инфраструктуры, социального обслуживания, (в том числе образовательные организации), а также </w:t>
            </w:r>
            <w:r w:rsidRPr="0067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рекреационные территории.</w:t>
            </w:r>
          </w:p>
          <w:p w:rsidR="0067445D" w:rsidRPr="0067445D" w:rsidRDefault="0067445D" w:rsidP="006744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Кроме многоквартирных жилых зданий, проектируемых согласно СП 54.13330, в застройку допускается включать наемные дома </w:t>
            </w:r>
            <w:r w:rsidRPr="006744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– </w:t>
            </w:r>
            <w:r w:rsidRPr="0067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 466.1325800, административные здания, здания научно-исследовательских организаций, спортивные или досуговые центры </w:t>
            </w:r>
            <w:r w:rsidRPr="006744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–</w:t>
            </w:r>
            <w:r w:rsidRPr="0067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 118.13330, ТРК </w:t>
            </w:r>
            <w:r w:rsidRPr="006744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–</w:t>
            </w:r>
            <w:r w:rsidRPr="0067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 464.1325800, гостиницы </w:t>
            </w:r>
            <w:r w:rsidRPr="006744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–</w:t>
            </w:r>
            <w:r w:rsidRPr="0067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 257.1325800, общежития </w:t>
            </w:r>
            <w:r w:rsidRPr="006744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– </w:t>
            </w:r>
            <w:r w:rsidRPr="0067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 379.1325800, здания комплексов организаций профессионального образования </w:t>
            </w:r>
            <w:r w:rsidRPr="006744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–</w:t>
            </w:r>
            <w:r w:rsidRPr="0067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 279.1325800, многофункциональные здания и комплексы </w:t>
            </w:r>
            <w:r w:rsidRPr="006744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–</w:t>
            </w:r>
            <w:r w:rsidRPr="0067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 160.1325800.</w:t>
            </w:r>
          </w:p>
          <w:p w:rsidR="0067445D" w:rsidRPr="00F17384" w:rsidRDefault="0067445D" w:rsidP="006744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5D" w:rsidRPr="00F17384" w:rsidRDefault="0067445D" w:rsidP="00DF4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ФАУ «Единый научно-исследовательский и проектный институт пространственного планирования Российской Федерации», директор Д.И.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Саттарова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письмо № ГРП-03-186/|22-1 от 22.09.2022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5D" w:rsidRPr="00DF4AFE" w:rsidRDefault="0067445D" w:rsidP="000C5F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hAnsi="Times New Roman" w:cs="Times New Roman"/>
                <w:sz w:val="24"/>
                <w:szCs w:val="24"/>
              </w:rPr>
              <w:t>Предлагается дополнить показатель:</w:t>
            </w:r>
          </w:p>
          <w:p w:rsidR="0067445D" w:rsidRPr="00435182" w:rsidRDefault="0067445D" w:rsidP="000C5F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5.1.1 </w:t>
            </w:r>
            <w:proofErr w:type="spellStart"/>
            <w:r w:rsidRPr="00DF4AFE">
              <w:rPr>
                <w:rFonts w:ascii="Times New Roman" w:eastAsia="Calibri" w:hAnsi="Times New Roman" w:cs="Times New Roman"/>
                <w:sz w:val="24"/>
                <w:szCs w:val="24"/>
              </w:rPr>
              <w:t>Среднеэтажную</w:t>
            </w:r>
            <w:proofErr w:type="spellEnd"/>
            <w:r w:rsidRPr="00DF4A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модель городской среды в границах одного квартала или микрорайона проектируют, предусматривая включение объектов различного функционального назначения. К ним помимо многоквартирных жилых зданий относят объекты транспортной, инженерной, коммерческой (офисной, торговой, малых производств) инфраструктуры, социального обслуживания, (в том числе образовательные организации), а также рекреационные территории.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5D" w:rsidRPr="00DF4AFE" w:rsidRDefault="0067445D" w:rsidP="00DF4A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DF4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Принято частично.</w:t>
            </w:r>
          </w:p>
          <w:p w:rsidR="0067445D" w:rsidRPr="00DF4AFE" w:rsidRDefault="0067445D" w:rsidP="00DF4A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F4AF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Производственная деятельность не может быть включена в состав жилой застройки, т.к. это противоречит СП 42.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13330.</w:t>
            </w:r>
            <w:r w:rsidRPr="00DF4AF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Допускается включение только мини-производств при соблюдении ряда условий. Кроме того, мини-производства нельзя отнести только к коммерческой инфраструктуре.</w:t>
            </w:r>
          </w:p>
          <w:p w:rsidR="0067445D" w:rsidRPr="00DF4AFE" w:rsidRDefault="0067445D" w:rsidP="00DF4AF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F4AF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Пункт изложен в следующей редакции:</w:t>
            </w:r>
          </w:p>
          <w:p w:rsidR="0067445D" w:rsidRPr="0089256A" w:rsidRDefault="0067445D" w:rsidP="00DF4A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F4AFE">
              <w:rPr>
                <w:rFonts w:ascii="Times New Roman" w:eastAsia="Microsoft Sans Serif" w:hAnsi="Times New Roman" w:cs="Times New Roman"/>
                <w:i/>
                <w:sz w:val="24"/>
                <w:szCs w:val="24"/>
                <w:lang w:eastAsia="ru-RU" w:bidi="ru-RU"/>
              </w:rPr>
              <w:t xml:space="preserve">5.1.1 </w:t>
            </w:r>
            <w:proofErr w:type="spellStart"/>
            <w:r w:rsidRPr="00DF4AFE">
              <w:rPr>
                <w:rFonts w:ascii="Times New Roman" w:eastAsia="Microsoft Sans Serif" w:hAnsi="Times New Roman" w:cs="Times New Roman"/>
                <w:i/>
                <w:sz w:val="24"/>
                <w:szCs w:val="24"/>
                <w:lang w:eastAsia="ru-RU" w:bidi="ru-RU"/>
              </w:rPr>
              <w:t>Среднеэтажную</w:t>
            </w:r>
            <w:proofErr w:type="spellEnd"/>
            <w:r w:rsidRPr="00DF4AFE">
              <w:rPr>
                <w:rFonts w:ascii="Times New Roman" w:eastAsia="Microsoft Sans Serif" w:hAnsi="Times New Roman" w:cs="Times New Roman"/>
                <w:i/>
                <w:sz w:val="24"/>
                <w:szCs w:val="24"/>
                <w:lang w:eastAsia="ru-RU" w:bidi="ru-RU"/>
              </w:rPr>
              <w:t xml:space="preserve"> модель городской среды в границах одного квартала или микрорайона проектируют, предусматривая включение объектов различного функционального назначения. К ним помимо многоквартирных жилых зданий относят объекты транспортной, инженерной, коммерческой (офисной, торговой) инфраструктуры, социального обслуживания, (в том числе образовательные организации), мини-производств (с учетом требований СП 42.13330), а также рекреационные территории.</w:t>
            </w:r>
          </w:p>
        </w:tc>
      </w:tr>
      <w:tr w:rsidR="0067445D" w:rsidRPr="00F17384" w:rsidTr="00153CC1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5D" w:rsidRDefault="0067445D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5D" w:rsidRPr="00473578" w:rsidRDefault="0067445D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5D" w:rsidRDefault="0067445D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proofErr w:type="spellStart"/>
            <w:r w:rsidRPr="00473578">
              <w:rPr>
                <w:rFonts w:ascii="Times New Roman" w:hAnsi="Times New Roman"/>
                <w:sz w:val="24"/>
                <w:szCs w:val="24"/>
              </w:rPr>
              <w:t>Мосинж</w:t>
            </w:r>
            <w:proofErr w:type="spellEnd"/>
          </w:p>
          <w:p w:rsidR="0067445D" w:rsidRPr="00473578" w:rsidRDefault="0067445D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7445D" w:rsidRPr="00473578" w:rsidRDefault="0067445D" w:rsidP="0024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№1-1513-723331</w:t>
            </w:r>
            <w:r w:rsidR="00244308">
              <w:rPr>
                <w:rFonts w:ascii="Times New Roman" w:hAnsi="Times New Roman"/>
                <w:sz w:val="24"/>
                <w:szCs w:val="24"/>
              </w:rPr>
              <w:t>/</w:t>
            </w:r>
            <w:r w:rsidRPr="00473578">
              <w:rPr>
                <w:rFonts w:ascii="Times New Roman" w:hAnsi="Times New Roman"/>
                <w:sz w:val="24"/>
                <w:szCs w:val="24"/>
              </w:rPr>
              <w:t>2022 от 30.08.22.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5D" w:rsidRDefault="0067445D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Дополнить второй абзац:</w:t>
            </w:r>
          </w:p>
          <w:p w:rsidR="0067445D" w:rsidRPr="00473578" w:rsidRDefault="0067445D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подземные сооружения общественного и транспортного назначения - СП 473.1325800.</w:t>
            </w:r>
          </w:p>
          <w:p w:rsidR="0067445D" w:rsidRPr="00473578" w:rsidRDefault="0067445D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45D" w:rsidRPr="009C56EA" w:rsidRDefault="0067445D" w:rsidP="003113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t>Принято.</w:t>
            </w:r>
          </w:p>
          <w:p w:rsidR="0067445D" w:rsidRDefault="0067445D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Второй абзац дополнен согласно в предложенной редакции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7445D" w:rsidRPr="0067445D" w:rsidRDefault="0067445D" w:rsidP="0067445D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7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многоквартирных жилых зданий, проектируемых согласно СП 54.13330, в застройку допускается включать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</w:t>
            </w:r>
            <w:r w:rsidRPr="0067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многофункциональные здания и комплексы </w:t>
            </w:r>
            <w:r w:rsidRPr="006744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–</w:t>
            </w:r>
            <w:r w:rsidRPr="0067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 160.1325800, </w:t>
            </w:r>
            <w:r w:rsidRPr="0067445D">
              <w:rPr>
                <w:rFonts w:ascii="Times New Roman" w:eastAsia="Calibri" w:hAnsi="Times New Roman" w:cs="Times New Roman"/>
                <w:sz w:val="24"/>
                <w:szCs w:val="24"/>
              </w:rPr>
              <w:t>подземные сооружения общественного и транспортного назначения </w:t>
            </w:r>
            <w:r w:rsidRPr="006744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–</w:t>
            </w:r>
            <w:r w:rsidRPr="0067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445D">
              <w:rPr>
                <w:rFonts w:ascii="Times New Roman" w:eastAsia="Calibri" w:hAnsi="Times New Roman" w:cs="Times New Roman"/>
                <w:sz w:val="24"/>
                <w:szCs w:val="24"/>
              </w:rPr>
              <w:t>СП 473.1325800.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67445D" w:rsidRPr="0067445D" w:rsidRDefault="0067445D" w:rsidP="006744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445D" w:rsidRPr="00473578" w:rsidRDefault="0067445D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4AFE" w:rsidRPr="00F17384" w:rsidTr="00A83680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E" w:rsidRDefault="009E3ABA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E" w:rsidRDefault="00DF4AFE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5.1.2</w:t>
            </w:r>
          </w:p>
          <w:p w:rsidR="0067445D" w:rsidRPr="0067445D" w:rsidRDefault="0067445D" w:rsidP="006744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ru-RU"/>
              </w:rPr>
            </w:pPr>
            <w:r w:rsidRPr="0067445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ru-RU"/>
              </w:rPr>
              <w:t xml:space="preserve">Доля помещений, приспособленных для размещения </w:t>
            </w:r>
            <w:r w:rsidRPr="0067445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предприятий торговли и общественного питания, </w:t>
            </w:r>
            <w:r w:rsidRPr="0067445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учреждения управления, бизнеса, науки, культуры и других объектов городского и районного  значения,</w:t>
            </w:r>
            <w:r w:rsidRPr="0067445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ru-RU"/>
              </w:rPr>
              <w:t xml:space="preserve">  от общей площади зданий,  принимается в   пределах </w:t>
            </w:r>
          </w:p>
          <w:p w:rsidR="0067445D" w:rsidRPr="0067445D" w:rsidRDefault="0067445D" w:rsidP="006744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45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ru-RU"/>
              </w:rPr>
              <w:t xml:space="preserve">20 </w:t>
            </w:r>
            <w:r w:rsidRPr="0067445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% </w:t>
            </w:r>
            <w:r w:rsidRPr="0067445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–</w:t>
            </w:r>
            <w:r w:rsidRPr="0067445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ru-RU"/>
              </w:rPr>
              <w:t xml:space="preserve"> 30 </w:t>
            </w:r>
            <w:r w:rsidRPr="0067445D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%.</w:t>
            </w:r>
          </w:p>
          <w:p w:rsidR="0067445D" w:rsidRPr="00473578" w:rsidRDefault="0067445D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E" w:rsidRPr="00473578" w:rsidRDefault="00DF4AFE" w:rsidP="002443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ФАУ «Единый научно-исследовательский и проектный институт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пространственного планирования Российской Федерации», директор Д.И.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Саттарова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письмо № ГРП-03-186/22-1 от 22.09.2022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E" w:rsidRPr="00DF4AFE" w:rsidRDefault="00DF4AFE" w:rsidP="00DF4A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Несмотря на то, что показатель соответствует Стандарту (Книга 1 стр. 266), в целях обеспечения баланса мест приложения труда и проживания предлагается его увеличение:</w:t>
            </w:r>
          </w:p>
          <w:p w:rsidR="00DF4AFE" w:rsidRPr="00473578" w:rsidRDefault="00DF4AFE" w:rsidP="00DF4A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4AFE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Долю помещений, приспособленных для размещения предприятий торговли и общественного питания, учреждения управления, бизнеса, науки, культуры и других объектов городского и районного значения, от общей площади зданий, рекомендуется принимать не менее 30%.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AFE" w:rsidRPr="00DF4AFE" w:rsidRDefault="00DF4AFE" w:rsidP="00DF4AF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4A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Отклонено.</w:t>
            </w:r>
          </w:p>
          <w:p w:rsidR="00DF4AFE" w:rsidRPr="00DF4AFE" w:rsidRDefault="00DF4AFE" w:rsidP="00DF4AF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4AFE">
              <w:rPr>
                <w:rFonts w:ascii="Times New Roman" w:eastAsia="Times New Roman" w:hAnsi="Times New Roman" w:cs="Times New Roman"/>
                <w:sz w:val="24"/>
                <w:szCs w:val="24"/>
              </w:rPr>
              <w:t>Для увеличения параметра необходимо обоснование.</w:t>
            </w:r>
          </w:p>
          <w:p w:rsidR="00DF4AFE" w:rsidRPr="009C56EA" w:rsidRDefault="00DF4AFE" w:rsidP="00DF4AF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F4AFE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Существует риск </w:t>
            </w:r>
            <w:proofErr w:type="spellStart"/>
            <w:r w:rsidRPr="00DF4AFE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>невостребованности</w:t>
            </w:r>
            <w:proofErr w:type="spellEnd"/>
            <w:r w:rsidRPr="00DF4AFE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 строящихся объектов, что приведет к перерасходу средств.</w:t>
            </w:r>
          </w:p>
        </w:tc>
      </w:tr>
      <w:tr w:rsidR="00864513" w:rsidRPr="00F17384" w:rsidTr="00A83680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13" w:rsidRPr="00F17384" w:rsidRDefault="00864513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66" w:rsidRDefault="00864513" w:rsidP="00A63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>Пункт 5.4.1</w:t>
            </w:r>
          </w:p>
          <w:p w:rsidR="0067445D" w:rsidRPr="0067445D" w:rsidRDefault="0067445D" w:rsidP="006744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Следует обеспечивать перспективное развитие территорий </w:t>
            </w:r>
            <w:proofErr w:type="spellStart"/>
            <w:r w:rsidRPr="0067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среднеэтажной</w:t>
            </w:r>
            <w:proofErr w:type="spellEnd"/>
            <w:r w:rsidRPr="0067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городской среды посредством реконструкции застройки, ее преобразования в центральную модель городской среды или малоэтажную модель городской среды, необходимость которых обусловлена изменением социальных, демографических и экономических условий, градостроительными факторами.</w:t>
            </w:r>
          </w:p>
          <w:p w:rsidR="0067445D" w:rsidRPr="00A97F6A" w:rsidRDefault="0067445D" w:rsidP="00A63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64513" w:rsidRPr="00A97F6A" w:rsidRDefault="00864513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13" w:rsidRPr="00A97F6A" w:rsidRDefault="00864513" w:rsidP="0031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 xml:space="preserve">Комитет по архитектуре и </w:t>
            </w:r>
            <w:proofErr w:type="spellStart"/>
            <w:r w:rsidRPr="00A97F6A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97F6A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A97F6A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13" w:rsidRPr="00435182" w:rsidRDefault="00864513" w:rsidP="00892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Следует обеспечивать перспективное развитие территорий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среднеэтажной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модели городской среды посредством реконструкции застройки, ее преобразования в центральную модель городской среды или малоэтажную модель городской среды, необходимость которых обусловлена изменением социальных, демографических и экономических условий, градостроительными факторами.</w:t>
            </w:r>
          </w:p>
          <w:p w:rsidR="00864513" w:rsidRPr="00435182" w:rsidRDefault="00864513" w:rsidP="00892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64513" w:rsidRPr="00435182" w:rsidRDefault="00864513" w:rsidP="00892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Необходимо уточнение информации в части преобразования модели застройки, учитывая, что в зависимости от модели застройки варьируются площадь и конфигурация кварталов, ширина улиц и дорог, показатели плотности застройки, озеленения территории и т.д.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513" w:rsidRPr="0089256A" w:rsidRDefault="00864513" w:rsidP="003113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Принято.</w:t>
            </w:r>
          </w:p>
          <w:p w:rsidR="0067445D" w:rsidRDefault="00864513" w:rsidP="006744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Пункт </w:t>
            </w:r>
            <w:r w:rsidR="006744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откорректирован:</w:t>
            </w:r>
          </w:p>
          <w:p w:rsidR="0067445D" w:rsidRPr="0067445D" w:rsidRDefault="0067445D" w:rsidP="0067445D">
            <w:pPr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B35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«Следует обеспечивать перспективное развитие территорий </w:t>
            </w:r>
            <w:proofErr w:type="spellStart"/>
            <w:r w:rsidRPr="005B35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среднеэтажной</w:t>
            </w:r>
            <w:proofErr w:type="spellEnd"/>
            <w:r w:rsidRPr="005B355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модели городской среды посредством реконструкции застройки, ее преобразования в центральную модель городской среды или малоэтажную модель городской среды, учитывая необходимое изменение площади и конфигурации кварталов, ширины улиц и дорог, показателей плотности застройки, озеленения территории, реконструкцию и замещение зданий и т.п., необходимость которых обусловлена изменением социальных, демографических и экономических условий, градостроительными факторами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».</w:t>
            </w:r>
          </w:p>
          <w:p w:rsidR="0067445D" w:rsidRPr="0089256A" w:rsidRDefault="0067445D" w:rsidP="006744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64513" w:rsidRPr="0089256A" w:rsidRDefault="00864513" w:rsidP="004351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3D66" w:rsidRPr="00F17384" w:rsidTr="00A83680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66" w:rsidRDefault="00A01F69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66" w:rsidRDefault="00A63D66" w:rsidP="00A63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7F6A">
              <w:rPr>
                <w:rFonts w:ascii="Times New Roman" w:hAnsi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97F6A">
              <w:rPr>
                <w:rFonts w:ascii="Times New Roman" w:hAnsi="Times New Roman"/>
                <w:sz w:val="24"/>
                <w:szCs w:val="24"/>
              </w:rPr>
              <w:t xml:space="preserve"> 5.4.1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63D66" w:rsidRDefault="00A63D66" w:rsidP="00A63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5.4.2</w:t>
            </w:r>
          </w:p>
          <w:p w:rsidR="0067445D" w:rsidRPr="0067445D" w:rsidRDefault="0067445D" w:rsidP="006744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5.4.1 </w:t>
            </w:r>
            <w:r w:rsidRPr="0067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Следует обеспечивать перспективное развитие территорий </w:t>
            </w:r>
            <w:proofErr w:type="spellStart"/>
            <w:r w:rsidRPr="0067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среднеэтажной</w:t>
            </w:r>
            <w:proofErr w:type="spellEnd"/>
            <w:r w:rsidRPr="0067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городской среды посредством реконструкции застройки, ее преобразования в центральную модель городской среды или малоэтажную модель городской среды, необходимость которых обусловлена изменением социальных, демографических и экономических условий, градостроительными факторами.</w:t>
            </w:r>
          </w:p>
          <w:p w:rsidR="00A63D66" w:rsidRPr="00A97F6A" w:rsidRDefault="0067445D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5.4.2 Необходимо предусматривать возможность изменения размеров кварталов, развития УДС, параметров застройки; создавать условия для преобразования кварталов за счет </w:t>
            </w:r>
            <w:r w:rsidRPr="00674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реконструкции и замещения зданий.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66" w:rsidRPr="00A97F6A" w:rsidRDefault="00A63D66" w:rsidP="0031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Синичич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Минстрой России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66" w:rsidRPr="00A63D66" w:rsidRDefault="00A63D66" w:rsidP="00C932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3D66">
              <w:rPr>
                <w:rFonts w:ascii="Times New Roman" w:eastAsia="Calibri" w:hAnsi="Times New Roman" w:cs="Times New Roman"/>
                <w:sz w:val="24"/>
                <w:szCs w:val="24"/>
              </w:rPr>
              <w:t>Пункты 5.4.1, 5.4.2 исключить, т.к. положения пунктов не могут быть отражены в одном утвержденном ППТ, ПМТ.</w:t>
            </w:r>
          </w:p>
          <w:p w:rsidR="00A63D66" w:rsidRPr="00435182" w:rsidRDefault="00A63D66" w:rsidP="00892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66" w:rsidRDefault="00A63D66" w:rsidP="003113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Принято частично.</w:t>
            </w:r>
          </w:p>
          <w:p w:rsidR="00A63D66" w:rsidRDefault="00A63D66" w:rsidP="00311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П.5.4.1 откорректирован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A63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См.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63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выше.</w:t>
            </w:r>
          </w:p>
          <w:p w:rsidR="00A63D66" w:rsidRPr="0089256A" w:rsidRDefault="00A63D66" w:rsidP="003113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П.5.4.2 исключен.</w:t>
            </w:r>
          </w:p>
        </w:tc>
      </w:tr>
      <w:tr w:rsidR="00A63D66" w:rsidRPr="00F17384" w:rsidTr="00A83680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66" w:rsidRDefault="00A01F69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66" w:rsidRDefault="00A63D66" w:rsidP="00A63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6.1</w:t>
            </w:r>
          </w:p>
          <w:p w:rsidR="00C93223" w:rsidRPr="00C93223" w:rsidRDefault="00C93223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Среднеэтажная</w:t>
            </w:r>
            <w:proofErr w:type="spellEnd"/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модель городской среды</w:t>
            </w:r>
            <w:r w:rsidRPr="00C9322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использование разнообразных типов многоквартирных жилых зданий</w:t>
            </w:r>
            <w:r w:rsidRPr="00C93223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высотой до 5</w:t>
            </w:r>
            <w:r w:rsidRPr="00C932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этажей: </w:t>
            </w:r>
          </w:p>
          <w:p w:rsidR="00C93223" w:rsidRPr="00C93223" w:rsidRDefault="00C93223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односекционных (точечных); </w:t>
            </w:r>
          </w:p>
          <w:p w:rsidR="00C93223" w:rsidRPr="00C93223" w:rsidRDefault="00C93223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многосекционных; </w:t>
            </w:r>
          </w:p>
          <w:p w:rsidR="00C93223" w:rsidRPr="00C93223" w:rsidRDefault="00C93223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коридорных; </w:t>
            </w:r>
          </w:p>
          <w:p w:rsidR="00C93223" w:rsidRPr="00C93223" w:rsidRDefault="00C93223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галерейных; </w:t>
            </w:r>
          </w:p>
          <w:p w:rsidR="00C93223" w:rsidRPr="00C93223" w:rsidRDefault="00C93223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блокированных (до 3 этажей). </w:t>
            </w:r>
          </w:p>
          <w:p w:rsidR="00C93223" w:rsidRPr="00C93223" w:rsidRDefault="00C93223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 застройки кварталов формируют сплошной, частично открытый, разреженный. </w:t>
            </w:r>
          </w:p>
          <w:p w:rsidR="00C93223" w:rsidRPr="00C93223" w:rsidRDefault="00C93223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ru-RU"/>
              </w:rPr>
              <w:t xml:space="preserve">   </w:t>
            </w:r>
            <w:r w:rsidRPr="00C932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ru-RU"/>
              </w:rPr>
              <w:t xml:space="preserve">Плотность жилой и многофункциональной застройки </w:t>
            </w:r>
            <w:proofErr w:type="gramStart"/>
            <w:r w:rsidRPr="00C932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ru-RU"/>
              </w:rPr>
              <w:t>жилого  квартала</w:t>
            </w:r>
            <w:proofErr w:type="gramEnd"/>
            <w:r w:rsidRPr="00C932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–</w:t>
            </w:r>
            <w:r w:rsidRPr="00C93223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32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ru-RU"/>
              </w:rPr>
              <w:t>10</w:t>
            </w:r>
            <w:r w:rsidRPr="00C93223">
              <w:rPr>
                <w:rFonts w:ascii="Times New Roman" w:eastAsia="Arial Unicode MS" w:hAnsi="Times New Roman" w:cs="Times New Roman"/>
                <w:sz w:val="24"/>
                <w:szCs w:val="24"/>
              </w:rPr>
              <w:t>–</w:t>
            </w:r>
            <w:r w:rsidRPr="00C932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ru-RU"/>
              </w:rPr>
              <w:t xml:space="preserve">44 тыс. </w:t>
            </w:r>
            <w:proofErr w:type="spellStart"/>
            <w:r w:rsidRPr="00C932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ru-RU"/>
              </w:rPr>
              <w:t>кв.м</w:t>
            </w:r>
            <w:proofErr w:type="spellEnd"/>
            <w:r w:rsidRPr="00C932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ru-RU"/>
              </w:rPr>
              <w:t>/га.</w:t>
            </w:r>
          </w:p>
          <w:p w:rsidR="00C93223" w:rsidRPr="00A97F6A" w:rsidRDefault="00C93223" w:rsidP="00A63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66" w:rsidRDefault="00A63D66" w:rsidP="0031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Синичич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Минстрой России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66" w:rsidRPr="00EE20B7" w:rsidRDefault="00A63D66" w:rsidP="00C932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E20B7">
              <w:rPr>
                <w:rFonts w:ascii="Times New Roman" w:hAnsi="Times New Roman"/>
                <w:sz w:val="24"/>
                <w:szCs w:val="24"/>
              </w:rPr>
              <w:t>В п. 6.1 из 1-го абзаца исключить перечисление типов МКД и дополнить абзац, предусмотрев использование малоэтажных одноквартирных и блокированных домов.</w:t>
            </w:r>
          </w:p>
          <w:p w:rsidR="00A63D66" w:rsidRPr="00EE20B7" w:rsidRDefault="00A63D66">
            <w:pPr>
              <w:pStyle w:val="headertext"/>
              <w:spacing w:before="0" w:beforeAutospacing="0" w:after="0" w:afterAutospacing="0" w:line="256" w:lineRule="auto"/>
              <w:ind w:firstLine="708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D66" w:rsidRPr="00EE20B7" w:rsidRDefault="00A63D66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E20B7">
              <w:rPr>
                <w:rFonts w:ascii="Times New Roman" w:hAnsi="Times New Roman"/>
                <w:b/>
                <w:sz w:val="24"/>
                <w:szCs w:val="24"/>
              </w:rPr>
              <w:t>Принято частично.</w:t>
            </w:r>
          </w:p>
          <w:p w:rsidR="00A63D66" w:rsidRPr="00EE20B7" w:rsidRDefault="00A63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B7">
              <w:rPr>
                <w:rFonts w:ascii="Times New Roman" w:hAnsi="Times New Roman"/>
                <w:sz w:val="24"/>
                <w:szCs w:val="24"/>
              </w:rPr>
              <w:t xml:space="preserve">Исключение типов МКД и включение ИЖС нецелесообразно, т.к. основным видом зданий для </w:t>
            </w:r>
            <w:proofErr w:type="spellStart"/>
            <w:r w:rsidRPr="00EE20B7">
              <w:rPr>
                <w:rFonts w:ascii="Times New Roman" w:hAnsi="Times New Roman"/>
                <w:sz w:val="24"/>
                <w:szCs w:val="24"/>
              </w:rPr>
              <w:t>среднеэтажной</w:t>
            </w:r>
            <w:proofErr w:type="spellEnd"/>
            <w:r w:rsidRPr="00EE20B7">
              <w:rPr>
                <w:rFonts w:ascii="Times New Roman" w:hAnsi="Times New Roman"/>
                <w:sz w:val="24"/>
                <w:szCs w:val="24"/>
              </w:rPr>
              <w:t xml:space="preserve"> модели являются МКД.</w:t>
            </w:r>
          </w:p>
          <w:p w:rsidR="00A63D66" w:rsidRPr="005B3558" w:rsidRDefault="00A63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B7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 w:rsidRPr="005B3558">
              <w:rPr>
                <w:rFonts w:ascii="Times New Roman" w:hAnsi="Times New Roman"/>
                <w:sz w:val="24"/>
                <w:szCs w:val="24"/>
              </w:rPr>
              <w:t>дополнен с учетом предложения:</w:t>
            </w:r>
          </w:p>
          <w:p w:rsidR="00A63D66" w:rsidRPr="005B3558" w:rsidRDefault="00C93223">
            <w:pPr>
              <w:tabs>
                <w:tab w:val="left" w:pos="0"/>
              </w:tabs>
              <w:spacing w:after="0" w:line="240" w:lineRule="auto"/>
              <w:ind w:firstLine="414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B355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</w:t>
            </w:r>
            <w:proofErr w:type="spellStart"/>
            <w:r w:rsidR="00A63D66" w:rsidRPr="005B355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Среднеэтажная</w:t>
            </w:r>
            <w:proofErr w:type="spellEnd"/>
            <w:r w:rsidR="00A63D66" w:rsidRPr="005B355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модель городской среды</w:t>
            </w:r>
            <w:r w:rsidR="00A63D66" w:rsidRPr="005B3558">
              <w:rPr>
                <w:i/>
                <w:sz w:val="24"/>
                <w:szCs w:val="24"/>
              </w:rPr>
              <w:t xml:space="preserve"> </w:t>
            </w:r>
            <w:r w:rsidR="00A63D66" w:rsidRPr="005B355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предусматривает использование следующих типов многоквартирных жилых зданий</w:t>
            </w:r>
            <w:r w:rsidR="00A63D66" w:rsidRPr="005B3558">
              <w:rPr>
                <w:i/>
                <w:sz w:val="24"/>
                <w:szCs w:val="24"/>
              </w:rPr>
              <w:t xml:space="preserve"> </w:t>
            </w:r>
            <w:r w:rsidR="00A63D66" w:rsidRPr="005B355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высотой до 5</w:t>
            </w:r>
            <w:r w:rsidR="00A63D66" w:rsidRPr="005B3558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–</w:t>
            </w:r>
            <w:r w:rsidR="00A63D66" w:rsidRPr="005B355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8 этажей: </w:t>
            </w:r>
          </w:p>
          <w:p w:rsidR="00A63D66" w:rsidRPr="005B3558" w:rsidRDefault="00A63D66">
            <w:pPr>
              <w:tabs>
                <w:tab w:val="left" w:pos="0"/>
              </w:tabs>
              <w:spacing w:after="0" w:line="240" w:lineRule="auto"/>
              <w:ind w:firstLine="414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B355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- односекционных (точечных); </w:t>
            </w:r>
          </w:p>
          <w:p w:rsidR="00A63D66" w:rsidRPr="005B3558" w:rsidRDefault="00A63D66">
            <w:pPr>
              <w:tabs>
                <w:tab w:val="left" w:pos="0"/>
              </w:tabs>
              <w:spacing w:after="0" w:line="240" w:lineRule="auto"/>
              <w:ind w:firstLine="414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B355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- многосекционных; </w:t>
            </w:r>
          </w:p>
          <w:p w:rsidR="00A63D66" w:rsidRPr="005B3558" w:rsidRDefault="00A63D66">
            <w:pPr>
              <w:tabs>
                <w:tab w:val="left" w:pos="0"/>
              </w:tabs>
              <w:spacing w:after="0" w:line="240" w:lineRule="auto"/>
              <w:ind w:firstLine="414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B355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- коридорных; </w:t>
            </w:r>
          </w:p>
          <w:p w:rsidR="00A63D66" w:rsidRPr="005B3558" w:rsidRDefault="00A63D66">
            <w:pPr>
              <w:tabs>
                <w:tab w:val="left" w:pos="0"/>
              </w:tabs>
              <w:spacing w:after="0" w:line="240" w:lineRule="auto"/>
              <w:ind w:firstLine="414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B355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- галерейных; </w:t>
            </w:r>
          </w:p>
          <w:p w:rsidR="00A63D66" w:rsidRPr="005B3558" w:rsidRDefault="00A63D66">
            <w:pPr>
              <w:tabs>
                <w:tab w:val="left" w:pos="0"/>
              </w:tabs>
              <w:spacing w:after="0" w:line="240" w:lineRule="auto"/>
              <w:ind w:firstLine="414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B355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- блокированных (до 3 этажей). </w:t>
            </w:r>
          </w:p>
          <w:p w:rsidR="00A63D66" w:rsidRPr="005B3558" w:rsidRDefault="00A63D66">
            <w:pPr>
              <w:tabs>
                <w:tab w:val="left" w:pos="0"/>
              </w:tabs>
              <w:spacing w:after="0" w:line="240" w:lineRule="auto"/>
              <w:ind w:firstLine="414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B355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 учетом п. 4.2.1 отдельные индивидуальные жилые дома могут быть представлены отдельно стоящими домами и домами блокированной застройки.</w:t>
            </w:r>
            <w:r w:rsidR="00C93223" w:rsidRPr="005B355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».</w:t>
            </w:r>
          </w:p>
          <w:p w:rsidR="00A63D66" w:rsidRPr="005B3558" w:rsidRDefault="00A63D66">
            <w:pPr>
              <w:spacing w:after="0" w:line="240" w:lineRule="auto"/>
              <w:ind w:firstLine="41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63D66" w:rsidRPr="00EE20B7" w:rsidRDefault="00A63D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93223" w:rsidRPr="00F17384" w:rsidTr="00153CC1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223" w:rsidRPr="00F17384" w:rsidRDefault="00C93223" w:rsidP="00A01F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3223" w:rsidRDefault="00C93223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1FD">
              <w:rPr>
                <w:rFonts w:ascii="Times New Roman" w:hAnsi="Times New Roman"/>
                <w:sz w:val="24"/>
                <w:szCs w:val="24"/>
              </w:rPr>
              <w:t>Пункт 6.2</w:t>
            </w:r>
          </w:p>
          <w:p w:rsidR="00C93223" w:rsidRPr="00C93223" w:rsidRDefault="00C93223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среднеэтажной</w:t>
            </w:r>
            <w:proofErr w:type="spellEnd"/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городской среды допускается применение различных вариантов </w:t>
            </w: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застройки жилыми зданиями с формированием различных типов кварталов: </w:t>
            </w:r>
          </w:p>
          <w:p w:rsidR="00C93223" w:rsidRPr="00C93223" w:rsidRDefault="00C93223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квартал секционной застройки (многосекционными жилыми многоквартирными зданиями); </w:t>
            </w:r>
          </w:p>
          <w:p w:rsidR="00C93223" w:rsidRPr="00C93223" w:rsidRDefault="00C93223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квартал односекционной  застройки (односекционными жилыми многоквартирными зданиями); </w:t>
            </w:r>
          </w:p>
          <w:p w:rsidR="00C93223" w:rsidRPr="00C93223" w:rsidRDefault="00C93223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квартал застройки коридорными многоквартирными жилыми зданиями;</w:t>
            </w:r>
          </w:p>
          <w:p w:rsidR="00C93223" w:rsidRPr="00C93223" w:rsidRDefault="00C93223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квартал застройки галерейными многоквартирными жилыми зданиями;</w:t>
            </w:r>
          </w:p>
          <w:p w:rsidR="00C93223" w:rsidRPr="00C93223" w:rsidRDefault="00C93223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квартал смешанной застройки (секционной,  односекционной, блокированной застройки, коридорными и галерейными </w:t>
            </w: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многоквартирными жилыми зданиями). </w:t>
            </w:r>
          </w:p>
          <w:p w:rsidR="00C93223" w:rsidRPr="00C93223" w:rsidRDefault="00C93223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варианта застройки определяется при разработке документов территориального планирования.</w:t>
            </w:r>
          </w:p>
          <w:p w:rsidR="00C93223" w:rsidRPr="00C93223" w:rsidRDefault="00C93223" w:rsidP="00C93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3223" w:rsidRPr="004221FD" w:rsidRDefault="00C93223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223" w:rsidRPr="004221FD" w:rsidRDefault="00C93223" w:rsidP="0031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21FD">
              <w:rPr>
                <w:rFonts w:ascii="Times New Roman" w:hAnsi="Times New Roman"/>
                <w:sz w:val="24"/>
                <w:szCs w:val="24"/>
              </w:rPr>
              <w:lastRenderedPageBreak/>
              <w:t>Комитет по архитектуре и градостроительству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223" w:rsidRDefault="00C93223" w:rsidP="00892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Выбор варианта застройки определяется при разработке документов территориального планирования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223" w:rsidRDefault="00C93223" w:rsidP="00892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223" w:rsidRPr="00435182" w:rsidRDefault="00C93223" w:rsidP="00892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У</w:t>
            </w:r>
            <w:r w:rsidRPr="00435182">
              <w:rPr>
                <w:rFonts w:ascii="Times New Roman" w:hAnsi="Times New Roman"/>
                <w:sz w:val="24"/>
                <w:szCs w:val="24"/>
              </w:rPr>
              <w:t xml:space="preserve">станавливаются параметры развития территории согласно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435182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Pr="00435182">
              <w:rPr>
                <w:rFonts w:ascii="Times New Roman" w:hAnsi="Times New Roman"/>
                <w:sz w:val="24"/>
                <w:szCs w:val="24"/>
              </w:rPr>
              <w:t xml:space="preserve"> 23 или 24 статья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3223" w:rsidRPr="00435182" w:rsidRDefault="00C93223" w:rsidP="008925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3223" w:rsidRPr="004221FD" w:rsidRDefault="00C93223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1FD">
              <w:rPr>
                <w:rFonts w:ascii="Times New Roman" w:hAnsi="Times New Roman"/>
                <w:sz w:val="24"/>
                <w:szCs w:val="24"/>
              </w:rPr>
              <w:t>В соответствии со ст. 41 Градостроительного кодекса Российской Федерации элементы планировочной структуры выделяются при подготовке</w:t>
            </w:r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документации по планировке территории.</w:t>
            </w:r>
          </w:p>
          <w:p w:rsidR="00C93223" w:rsidRPr="00435182" w:rsidRDefault="00C93223" w:rsidP="00435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Выбор варианта застройки необходимо определять на этапе разработки документации по планировке территории.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223" w:rsidRPr="0089256A" w:rsidRDefault="00C93223" w:rsidP="003113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Принято. </w:t>
            </w:r>
          </w:p>
          <w:p w:rsidR="00C93223" w:rsidRPr="0089256A" w:rsidRDefault="00C93223" w:rsidP="00311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Последний абзац изложен в следующей редакции:</w:t>
            </w:r>
          </w:p>
          <w:p w:rsidR="00C93223" w:rsidRPr="00C93223" w:rsidRDefault="00C93223" w:rsidP="0043518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9322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«Выбор варианта застройки и выделение элементов планировочной структуры, </w:t>
            </w:r>
            <w:r w:rsidRPr="00C9322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согласно [ст. 41 ГК РФ] выполняется при подготовке документации по планировке территории.».</w:t>
            </w:r>
          </w:p>
          <w:p w:rsidR="00C93223" w:rsidRPr="00435182" w:rsidRDefault="00C93223" w:rsidP="004351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C93223" w:rsidRPr="00F17384" w:rsidTr="00153CC1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223" w:rsidRDefault="00C93223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93223" w:rsidRPr="004221FD" w:rsidRDefault="00C93223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223" w:rsidRDefault="00C9322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«НИПЦ Генплана  СПб»</w:t>
            </w:r>
          </w:p>
          <w:p w:rsidR="00C93223" w:rsidRDefault="00C9322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№1112 от 2022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223" w:rsidRDefault="00C93223">
            <w:pPr>
              <w:spacing w:after="0" w:line="240" w:lineRule="auto"/>
              <w:jc w:val="both"/>
              <w:rPr>
                <w:rStyle w:val="fontstyle01"/>
                <w:rFonts w:eastAsia="Calibri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Пункт 6.2: «В </w:t>
            </w:r>
            <w:proofErr w:type="spellStart"/>
            <w:r>
              <w:rPr>
                <w:rStyle w:val="fontstyle01"/>
                <w:sz w:val="24"/>
                <w:szCs w:val="24"/>
              </w:rPr>
              <w:t>среднеэтажной</w:t>
            </w:r>
            <w:proofErr w:type="spellEnd"/>
            <w:r>
              <w:rPr>
                <w:rStyle w:val="fontstyle01"/>
                <w:sz w:val="24"/>
                <w:szCs w:val="24"/>
              </w:rPr>
              <w:t xml:space="preserve"> модели городской среды допускается применение различных вариантов застройки жилыми зданиями с формированием различных типов кварталов:</w:t>
            </w:r>
          </w:p>
          <w:p w:rsidR="00C93223" w:rsidRDefault="00C93223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Выбор варианта застройки определяется при разработке документов территориального планирования».</w:t>
            </w:r>
          </w:p>
          <w:p w:rsidR="00C93223" w:rsidRDefault="00C93223">
            <w:pPr>
              <w:widowControl w:val="0"/>
              <w:spacing w:after="0" w:line="240" w:lineRule="auto"/>
              <w:jc w:val="both"/>
              <w:rPr>
                <w:rStyle w:val="fontstyle01"/>
                <w:rFonts w:eastAsia="Times New Roman"/>
                <w:sz w:val="24"/>
                <w:szCs w:val="24"/>
                <w:lang w:bidi="ru-RU"/>
              </w:rPr>
            </w:pPr>
            <w:r w:rsidRPr="00A2569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u w:val="single"/>
                <w:lang w:eastAsia="ru-RU" w:bidi="ru-RU"/>
              </w:rPr>
              <w:t>Замечание экспертов: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Представляется избыточным требование об определении в документах территориального планирования выбора вариантов застройки (типов кварталов) с учетом требований к составу и содержанию указанных документов, установленных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ГрК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РФ.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223" w:rsidRDefault="00C93223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Принято.</w:t>
            </w:r>
          </w:p>
          <w:p w:rsidR="00C93223" w:rsidRDefault="00C9322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Последний абзац изложен в следующей редакции:</w:t>
            </w:r>
          </w:p>
          <w:p w:rsidR="00C93223" w:rsidRPr="00C93223" w:rsidRDefault="00C93223" w:rsidP="00C9322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9322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«Выбор варианта застройки и выделение элементов планировочной структуры, согласно [ст. 41 ГК РФ] выполняется при подготовке документации по планировке территории.».</w:t>
            </w:r>
          </w:p>
          <w:p w:rsidR="00C93223" w:rsidRDefault="00C93223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C93223" w:rsidRPr="00F17384" w:rsidTr="00153CC1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223" w:rsidRDefault="00C93223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223" w:rsidRDefault="00C93223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223" w:rsidRDefault="00C93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Синичич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Минстрой России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223" w:rsidRPr="00EE20B7" w:rsidRDefault="00C93223" w:rsidP="00C9322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E20B7">
              <w:rPr>
                <w:rFonts w:ascii="Times New Roman" w:hAnsi="Times New Roman"/>
                <w:sz w:val="24"/>
                <w:szCs w:val="24"/>
              </w:rPr>
              <w:t>Из п. 6.2 исключить перечисление типов многоквартирных зданий, т.к. ограничивает разнообразие объемно-</w:t>
            </w:r>
            <w:r w:rsidRPr="00EE20B7">
              <w:rPr>
                <w:rFonts w:ascii="Times New Roman" w:hAnsi="Times New Roman"/>
                <w:sz w:val="24"/>
                <w:szCs w:val="24"/>
              </w:rPr>
              <w:lastRenderedPageBreak/>
              <w:t>планировочных и архитектурных решений.</w:t>
            </w:r>
          </w:p>
          <w:p w:rsidR="00C93223" w:rsidRPr="00EE20B7" w:rsidRDefault="00C93223">
            <w:pPr>
              <w:pStyle w:val="headertext"/>
              <w:spacing w:before="0" w:beforeAutospacing="0" w:after="0" w:afterAutospacing="0" w:line="256" w:lineRule="auto"/>
              <w:ind w:firstLine="708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223" w:rsidRPr="00EE20B7" w:rsidRDefault="00C93223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E20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Отклонено.</w:t>
            </w:r>
          </w:p>
          <w:p w:rsidR="00C93223" w:rsidRPr="00EE20B7" w:rsidRDefault="00C932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B7">
              <w:rPr>
                <w:rFonts w:ascii="Times New Roman" w:hAnsi="Times New Roman"/>
                <w:sz w:val="24"/>
                <w:szCs w:val="24"/>
              </w:rPr>
              <w:t xml:space="preserve">Приведенное в пункте перечисление типов многоквартирных жилых зданий не может ограничивать разнообразие </w:t>
            </w:r>
            <w:r w:rsidRPr="00EE20B7">
              <w:rPr>
                <w:rFonts w:ascii="Times New Roman" w:hAnsi="Times New Roman"/>
                <w:sz w:val="24"/>
                <w:szCs w:val="24"/>
              </w:rPr>
              <w:lastRenderedPageBreak/>
              <w:t>объемно-планировочных и архитектурных решений, т.к. учтены все существующие типы МКД.</w:t>
            </w:r>
          </w:p>
        </w:tc>
      </w:tr>
      <w:tr w:rsidR="00153CC1" w:rsidRPr="00950A5C" w:rsidTr="00153CC1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CC1" w:rsidRPr="00F17384" w:rsidRDefault="00153CC1" w:rsidP="00A01F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CC1" w:rsidRDefault="00153CC1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7.1</w:t>
            </w:r>
          </w:p>
          <w:p w:rsidR="00153CC1" w:rsidRPr="00C93223" w:rsidRDefault="00153CC1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C932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В </w:t>
            </w:r>
            <w:proofErr w:type="spellStart"/>
            <w:r w:rsidRPr="00C932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среднеэтажной</w:t>
            </w:r>
            <w:proofErr w:type="spellEnd"/>
            <w:r w:rsidRPr="00C932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модели городской среды согласно СП 42.13330 предусматривают улицы: </w:t>
            </w:r>
          </w:p>
          <w:p w:rsidR="00153CC1" w:rsidRPr="00C93223" w:rsidRDefault="00153CC1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  <w:shd w:val="clear" w:color="auto" w:fill="FFFFFF"/>
              </w:rPr>
            </w:pPr>
            <w:r w:rsidRPr="00C932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- магистральные улицы районного значения с расчетной скоростью движения до 70 км/ч, 4 полосы движения (суммарно в двух направлениях), шириной в красных линиях </w:t>
            </w:r>
            <w:r w:rsidRPr="00C932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– 43 м;   </w:t>
            </w:r>
          </w:p>
          <w:p w:rsidR="00153CC1" w:rsidRPr="00C93223" w:rsidRDefault="00153CC1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улицы в зонах жилой застройки с расчетной скоростью движения до 50 км/ч</w:t>
            </w:r>
            <w:r w:rsidRPr="00C932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,  2 полосы движения (суммарно в двух направлениях), шириной в красных линиях </w:t>
            </w:r>
            <w:r w:rsidRPr="00C93223">
              <w:rPr>
                <w:rFonts w:ascii="Times New Roman" w:eastAsia="Arial Unicode MS" w:hAnsi="Times New Roman" w:cs="Times New Roman"/>
                <w:strike/>
                <w:sz w:val="24"/>
                <w:szCs w:val="24"/>
                <w:bdr w:val="nil"/>
              </w:rPr>
              <w:t xml:space="preserve">  </w:t>
            </w:r>
            <w:r w:rsidRPr="00C932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</w:t>
            </w:r>
            <w:r w:rsidRPr="00C932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23 м;</w:t>
            </w:r>
          </w:p>
          <w:p w:rsidR="00153CC1" w:rsidRPr="00C93223" w:rsidRDefault="00153CC1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улицы в зонах жилой застройки с расчетной </w:t>
            </w: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скоростью движения до 30 км/ч, 1 полоса движения, шириной в красных линиях 10 м</w:t>
            </w:r>
            <w:r w:rsidRPr="00C932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153CC1" w:rsidRPr="00C93223" w:rsidRDefault="00153CC1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932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 бульвары </w:t>
            </w:r>
            <w:r w:rsidRPr="00C932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шириной в красных линиях 50</w:t>
            </w:r>
            <w:r w:rsidRPr="00C932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м.</w:t>
            </w:r>
          </w:p>
          <w:p w:rsidR="00153CC1" w:rsidRPr="00C93223" w:rsidRDefault="00153CC1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Ширину тротуара с каждой из сторон улицы принимают согласно СП 42.13330, но не менее </w:t>
            </w:r>
            <w:r w:rsidRPr="00C93223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рассчитываемой по СП 396.1325800</w:t>
            </w: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53CC1" w:rsidRPr="00C93223" w:rsidRDefault="00153CC1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- 4,6 м – для магистральной улицы районного значения;</w:t>
            </w:r>
          </w:p>
          <w:p w:rsidR="00153CC1" w:rsidRPr="00C93223" w:rsidRDefault="00153CC1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- 2,1 м – улицы в зонах жилой застройки с расчетной скоростью движения до 50 км/ч;</w:t>
            </w:r>
          </w:p>
          <w:p w:rsidR="00153CC1" w:rsidRPr="00C93223" w:rsidRDefault="00153CC1" w:rsidP="00C9322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22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- 2,0 м –</w:t>
            </w:r>
            <w:r w:rsidRPr="00C932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улицы в зонах жилой застройки с расчетной скоростью движения до 30 км/ч, а для средних и малых населенных пунктов – 1,8 м.</w:t>
            </w:r>
          </w:p>
          <w:p w:rsidR="00153CC1" w:rsidRPr="004F74E6" w:rsidRDefault="00153CC1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CC1" w:rsidRPr="004F74E6" w:rsidRDefault="00153CC1" w:rsidP="0031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4E6">
              <w:rPr>
                <w:rFonts w:ascii="Times New Roman" w:hAnsi="Times New Roman"/>
                <w:sz w:val="24"/>
                <w:szCs w:val="24"/>
              </w:rPr>
              <w:lastRenderedPageBreak/>
              <w:t>Комитет по архитектуре и градостроительству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CC1" w:rsidRPr="00435182" w:rsidRDefault="00153CC1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среднеэтажной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модели городской среды согласно СП 42.13330 предусматривают улицы:</w:t>
            </w:r>
          </w:p>
          <w:p w:rsidR="00153CC1" w:rsidRPr="00435182" w:rsidRDefault="00153CC1" w:rsidP="00435182">
            <w:pPr>
              <w:widowControl w:val="0"/>
              <w:numPr>
                <w:ilvl w:val="0"/>
                <w:numId w:val="5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магистральные улицы районного значения с расчетной скоростью движения до 70 км/ч, 4 полосы движения (суммарно в двух направлениях), шириной в красных линиях - 43 м;</w:t>
            </w:r>
          </w:p>
          <w:p w:rsidR="00153CC1" w:rsidRPr="00435182" w:rsidRDefault="00153CC1" w:rsidP="00435182">
            <w:pPr>
              <w:widowControl w:val="0"/>
              <w:numPr>
                <w:ilvl w:val="0"/>
                <w:numId w:val="5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улицы в зонах жилой застройки с расчетной скоростью движения до 50 км/ч, 2 полосы движения (суммарно в двух направлениях), шириной в красных линиях 23 м;</w:t>
            </w:r>
          </w:p>
          <w:p w:rsidR="00153CC1" w:rsidRPr="00435182" w:rsidRDefault="00153CC1" w:rsidP="00435182">
            <w:pPr>
              <w:widowControl w:val="0"/>
              <w:numPr>
                <w:ilvl w:val="0"/>
                <w:numId w:val="5"/>
              </w:numPr>
              <w:tabs>
                <w:tab w:val="left" w:pos="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улицы в зонах жилой застройки с расчетной скоростью движения до 30 км/ч, 1 полоса движения, шириной в красных линиях 10 м;</w:t>
            </w:r>
          </w:p>
          <w:p w:rsidR="00153CC1" w:rsidRPr="00435182" w:rsidRDefault="00153CC1" w:rsidP="00435182">
            <w:pPr>
              <w:widowControl w:val="0"/>
              <w:numPr>
                <w:ilvl w:val="0"/>
                <w:numId w:val="5"/>
              </w:numPr>
              <w:tabs>
                <w:tab w:val="left" w:pos="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бульвары шириной в красных линиях 50 м.</w:t>
            </w:r>
          </w:p>
          <w:p w:rsidR="00153CC1" w:rsidRPr="00435182" w:rsidRDefault="00153CC1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Ширину тротуара с каждой из сторон улицы принимают согласно СП 42.13330, но не менее рассчитываемой по СП 396.1325800:</w:t>
            </w:r>
          </w:p>
          <w:p w:rsidR="00153CC1" w:rsidRPr="00435182" w:rsidRDefault="00153CC1" w:rsidP="00435182">
            <w:pPr>
              <w:widowControl w:val="0"/>
              <w:numPr>
                <w:ilvl w:val="0"/>
                <w:numId w:val="5"/>
              </w:numPr>
              <w:tabs>
                <w:tab w:val="left" w:pos="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lastRenderedPageBreak/>
              <w:t>4,6 м - для магистральной улицы районного значения;</w:t>
            </w:r>
          </w:p>
          <w:p w:rsidR="00153CC1" w:rsidRPr="00435182" w:rsidRDefault="00153CC1" w:rsidP="00435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-2,1 м - улицы в зонах жилой застройки с расчетной скоростью движения до 50 км/ч; - 2,0 м - улицы в зонах жилой застройки с расчетной скоростью движения до 30 км/ч, а для средних и малых населенных пунктов - 1,8 м.</w:t>
            </w:r>
          </w:p>
          <w:p w:rsidR="00153CC1" w:rsidRPr="00435182" w:rsidRDefault="00153CC1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Параметры улиц не соответствуют п. 11.5 СП 42.13330.2016. Свод правил.</w:t>
            </w:r>
          </w:p>
          <w:p w:rsidR="00153CC1" w:rsidRPr="00435182" w:rsidRDefault="00153CC1" w:rsidP="00435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Градостроительство. Планировка и застройка городских и сельских поселений. Актуализированная редакция СНиП 2.07.01-89*.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CC1" w:rsidRPr="0089256A" w:rsidRDefault="00153CC1" w:rsidP="003113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Принято частично.</w:t>
            </w:r>
          </w:p>
          <w:p w:rsidR="00153CC1" w:rsidRPr="005B3558" w:rsidRDefault="00153CC1" w:rsidP="00311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Ширина улиц принята не менее требуемой </w:t>
            </w:r>
            <w:r w:rsidRPr="005B3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 42.13330.2022.</w:t>
            </w:r>
          </w:p>
          <w:p w:rsidR="00153CC1" w:rsidRPr="005B3558" w:rsidRDefault="00153CC1" w:rsidP="00153CC1">
            <w:pPr>
              <w:widowControl w:val="0"/>
              <w:tabs>
                <w:tab w:val="left" w:pos="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B355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Ширина улицы в зонах жилой застройки с расчетной скоростью движения до 30 км/ч исправлена на 15 м, количество полос исправлено на 2.</w:t>
            </w:r>
          </w:p>
          <w:p w:rsidR="00153CC1" w:rsidRPr="005B3558" w:rsidRDefault="00153CC1" w:rsidP="00153C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3CC1" w:rsidRPr="00435182" w:rsidRDefault="00153CC1" w:rsidP="00153CC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5B3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полос движения для «</w:t>
            </w:r>
            <w:r w:rsidRPr="005B355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улицы в зонах жилой застройки с расчетной скоростью движения до 30 км/ч,  2 полосы движения, шириной в красных линиях  15 м….».</w:t>
            </w:r>
          </w:p>
        </w:tc>
      </w:tr>
      <w:tr w:rsidR="00153CC1" w:rsidRPr="00F17384" w:rsidTr="00153CC1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CC1" w:rsidRDefault="00153CC1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CC1" w:rsidRPr="007E3819" w:rsidRDefault="00153CC1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CC1" w:rsidRPr="007E3819" w:rsidRDefault="00153CC1" w:rsidP="00244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ФАУ «Единый научно-исследовательский и проектный институт пространственного планирования Российской Федерации», директор Д.И.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Саттарова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письмо № ГРП-03-186/22-1 от 22.09.2022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CC1" w:rsidRPr="00663678" w:rsidRDefault="00153CC1" w:rsidP="006636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78">
              <w:rPr>
                <w:rFonts w:ascii="Times New Roman" w:eastAsia="Times New Roman" w:hAnsi="Times New Roman" w:cs="Times New Roman"/>
                <w:sz w:val="24"/>
                <w:szCs w:val="24"/>
              </w:rPr>
              <w:t>Ширины красных линий не соответствуют СП 42.13330: магистральные улицы - 40-100м, местные улицы - 15-30 м. Красных линий шириной менее 15 м не предусмотрено.</w:t>
            </w:r>
          </w:p>
          <w:p w:rsidR="00153CC1" w:rsidRPr="00663678" w:rsidRDefault="00153CC1" w:rsidP="0066367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78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полос на улицах в жилой застройке не соответствует СП 42.13330, где минимальное кол-во полос - 2.</w:t>
            </w:r>
          </w:p>
          <w:p w:rsidR="00153CC1" w:rsidRPr="00435182" w:rsidRDefault="00153CC1" w:rsidP="006636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67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t xml:space="preserve">Значения ширин тротуаров (4,6 м, 2,1 м) не соответствует СП 396.1325800 п.7.2.4 «Ширину тротуара следует определять расчетом с учетом прогнозируемой интенсивности пешеходного движения и пропускной способности одной полосы пешеходного движения в соответствии с таблицей 7.1, но принимать не менее </w:t>
            </w:r>
            <w:r w:rsidRPr="00663678">
              <w:rPr>
                <w:rFonts w:ascii="Times New Roman" w:eastAsia="Microsoft Sans Serif" w:hAnsi="Times New Roman" w:cs="Times New Roman"/>
                <w:sz w:val="24"/>
                <w:szCs w:val="24"/>
                <w:lang w:eastAsia="ru-RU" w:bidi="ru-RU"/>
              </w:rPr>
              <w:lastRenderedPageBreak/>
              <w:t>указанной в таблицах 11.2, 11.4 и 11.6 СП 42.13330.2016.»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CC1" w:rsidRPr="00663678" w:rsidRDefault="00153CC1" w:rsidP="006636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6636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lastRenderedPageBreak/>
              <w:t>Принято частично.</w:t>
            </w:r>
          </w:p>
          <w:p w:rsidR="00153CC1" w:rsidRPr="00663678" w:rsidRDefault="00153CC1" w:rsidP="0066367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636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Значение ширины магистральных улиц и улиц в зонах жилой застройки принято на основании Стандарта в рамках значений, приведенных в СП 42.13330.</w:t>
            </w:r>
          </w:p>
          <w:p w:rsidR="00153CC1" w:rsidRPr="00663678" w:rsidRDefault="00153CC1" w:rsidP="00663678">
            <w:pPr>
              <w:widowControl w:val="0"/>
              <w:tabs>
                <w:tab w:val="left" w:pos="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636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Ширина улицы в зонах жилой застройки с расчетной скоростью движения до 30 км/ч исправлена на 15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.</w:t>
            </w:r>
          </w:p>
          <w:p w:rsidR="00153CC1" w:rsidRPr="00663678" w:rsidRDefault="00153CC1" w:rsidP="00663678">
            <w:pPr>
              <w:widowControl w:val="0"/>
              <w:tabs>
                <w:tab w:val="left" w:pos="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53CC1" w:rsidRPr="00663678" w:rsidRDefault="00153CC1" w:rsidP="00663678">
            <w:pPr>
              <w:widowControl w:val="0"/>
              <w:tabs>
                <w:tab w:val="left" w:pos="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636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Количество полос исправлено на 2.</w:t>
            </w:r>
          </w:p>
          <w:p w:rsidR="00153CC1" w:rsidRPr="00663678" w:rsidRDefault="00153CC1" w:rsidP="00663678">
            <w:pPr>
              <w:widowControl w:val="0"/>
              <w:tabs>
                <w:tab w:val="left" w:pos="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153CC1" w:rsidRPr="00663678" w:rsidRDefault="00153CC1" w:rsidP="00663678">
            <w:pPr>
              <w:widowControl w:val="0"/>
              <w:tabs>
                <w:tab w:val="left" w:pos="1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66367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Ширина тротуара принята по Стандарту с учетом диапазона значений СП 42.13330.</w:t>
            </w:r>
          </w:p>
          <w:p w:rsidR="00153CC1" w:rsidRPr="0089256A" w:rsidRDefault="00153CC1" w:rsidP="003113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E20B7" w:rsidRPr="00F17384" w:rsidTr="00A83680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B7" w:rsidRDefault="00A01F69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B7" w:rsidRDefault="00EE20B7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7.3</w:t>
            </w:r>
          </w:p>
          <w:p w:rsidR="00153CC1" w:rsidRPr="00153CC1" w:rsidRDefault="00153CC1" w:rsidP="00153CC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Наземные пешеходные переходы должны размещаться с интервалами в соответствии с СП 42.13330, СП 396.1325800,</w:t>
            </w:r>
            <w:r w:rsidRPr="00153CC1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</w:t>
            </w:r>
            <w:r w:rsidRPr="0015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не более 250 м для всех типов улиц.</w:t>
            </w:r>
          </w:p>
          <w:p w:rsidR="00153CC1" w:rsidRDefault="00153CC1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B7" w:rsidRDefault="00EE20B7" w:rsidP="00244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ФАУ «Единый научно-исследовательский и проектный институт пространственного планирования Российской Федерации», директор Д.И.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Саттарова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письмо № ГРП-03-186/22-1 от 22.09.2022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B7" w:rsidRPr="00663678" w:rsidRDefault="00EE20B7">
            <w:pPr>
              <w:pStyle w:val="Other0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663678">
              <w:rPr>
                <w:sz w:val="24"/>
                <w:szCs w:val="24"/>
              </w:rPr>
              <w:t>Согласно СП 396.1325800 п.7.3.3 «На магистральных улицах регулируемого движения — через 300-400 м в соответствии с шагом размещения остановочных пунктов НПТОП». Также согласно СП 42.13330 п.11.29 «На магистральных улицах и дорогах регулируемого движения в пределах застроенной территории следует предусматривать пешеходные переходы в одном уровне с интервалом 200-400 м.». Пункт в части «...не более 250 м для всех типов улицы» требует обоснований.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B7" w:rsidRPr="00663678" w:rsidRDefault="00EE20B7">
            <w:pPr>
              <w:pStyle w:val="Other0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63678">
              <w:rPr>
                <w:b/>
                <w:sz w:val="24"/>
                <w:szCs w:val="24"/>
              </w:rPr>
              <w:t>Отклонено.</w:t>
            </w:r>
          </w:p>
          <w:p w:rsidR="00EE20B7" w:rsidRPr="00663678" w:rsidRDefault="00EE20B7">
            <w:pPr>
              <w:pStyle w:val="Other0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663678">
              <w:rPr>
                <w:sz w:val="24"/>
                <w:szCs w:val="24"/>
              </w:rPr>
              <w:t>Интервал размещения пешеходных переходов принят на основании Стандарта. Значение обусловлено необходимостью повышения комфорта жилой зоны.</w:t>
            </w:r>
          </w:p>
        </w:tc>
      </w:tr>
      <w:tr w:rsidR="00EE20B7" w:rsidRPr="00F17384" w:rsidTr="00A83680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B7" w:rsidRDefault="00A01F69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B7" w:rsidRDefault="00EE20B7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7.4</w:t>
            </w:r>
          </w:p>
          <w:p w:rsidR="00153CC1" w:rsidRPr="00153CC1" w:rsidRDefault="00153CC1" w:rsidP="00153CC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15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среднеэтажной</w:t>
            </w:r>
            <w:proofErr w:type="spellEnd"/>
            <w:r w:rsidRPr="0015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городской среды</w:t>
            </w:r>
            <w:r w:rsidRPr="00153C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153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улицах, внутриквартальных проездах следует обеспечивать приоритет использованию общественного транспорта, велосипедов и иных средств индивидуальной мобильности.</w:t>
            </w:r>
          </w:p>
          <w:p w:rsidR="00153CC1" w:rsidRDefault="00153CC1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B7" w:rsidRDefault="00EE20B7" w:rsidP="00914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«Институт «Строй</w:t>
            </w:r>
          </w:p>
          <w:p w:rsidR="00EE20B7" w:rsidRDefault="00EE20B7" w:rsidP="00914F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проект», письмо</w:t>
            </w:r>
          </w:p>
          <w:p w:rsidR="00EE20B7" w:rsidRDefault="00EE20B7" w:rsidP="00914F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ТК 507-004/22 от 26.08.2022</w:t>
            </w:r>
          </w:p>
          <w:p w:rsidR="00EE20B7" w:rsidRDefault="00EE20B7" w:rsidP="0031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B7" w:rsidRPr="00663678" w:rsidRDefault="00EE20B7" w:rsidP="006636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</w:t>
            </w:r>
            <w:r w:rsidRPr="006636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е отражены пути передвижения на самокатах и расположение мест стоянок прокатных самокатов, что характерно для современной городской среды.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</w:t>
            </w:r>
            <w:r w:rsidRPr="0066367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п.7.4 </w:t>
            </w:r>
            <w:r w:rsidRPr="0066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наряду с велосипедами указаны также иные средства мобильной подвижности, к которым можно отнести и самокаты.</w:t>
            </w:r>
          </w:p>
          <w:p w:rsidR="00EE20B7" w:rsidRPr="00663678" w:rsidRDefault="00EE20B7">
            <w:pPr>
              <w:pStyle w:val="Other0"/>
              <w:shd w:val="clear" w:color="auto" w:fill="auto"/>
              <w:jc w:val="both"/>
              <w:rPr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B7" w:rsidRPr="00663678" w:rsidRDefault="00EE20B7" w:rsidP="00663678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36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Принято</w:t>
            </w:r>
            <w:r w:rsidRPr="0066367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EE20B7" w:rsidRPr="00663678" w:rsidRDefault="00EE20B7" w:rsidP="00663678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3678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размещению стоянок для средств малой мобильности добавлены:</w:t>
            </w:r>
          </w:p>
          <w:p w:rsidR="00EE20B7" w:rsidRPr="00153CC1" w:rsidRDefault="00EE20B7" w:rsidP="00663678">
            <w:pPr>
              <w:pStyle w:val="Other0"/>
              <w:shd w:val="clear" w:color="auto" w:fill="auto"/>
              <w:jc w:val="both"/>
              <w:rPr>
                <w:b/>
                <w:i/>
                <w:sz w:val="24"/>
                <w:szCs w:val="24"/>
              </w:rPr>
            </w:pPr>
            <w:r w:rsidRPr="00663678">
              <w:rPr>
                <w:sz w:val="24"/>
                <w:szCs w:val="24"/>
                <w:lang w:eastAsia="ru-RU"/>
              </w:rPr>
              <w:t xml:space="preserve"> </w:t>
            </w:r>
            <w:r w:rsidRPr="00153CC1">
              <w:rPr>
                <w:i/>
                <w:sz w:val="24"/>
                <w:szCs w:val="24"/>
                <w:lang w:eastAsia="ru-RU"/>
              </w:rPr>
              <w:t>«В  целевых моделях городской среды</w:t>
            </w:r>
            <w:r w:rsidRPr="00153CC1">
              <w:rPr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153CC1">
              <w:rPr>
                <w:i/>
                <w:sz w:val="24"/>
                <w:szCs w:val="24"/>
                <w:lang w:eastAsia="ru-RU"/>
              </w:rPr>
              <w:t xml:space="preserve">на улицах, внутриквартальных проездах следует обеспечивать приоритет использованию общественного транспорта, велосипедов, </w:t>
            </w:r>
            <w:r w:rsidRPr="00153CC1">
              <w:rPr>
                <w:i/>
                <w:color w:val="C00000"/>
                <w:sz w:val="24"/>
                <w:szCs w:val="24"/>
                <w:lang w:eastAsia="ru-RU"/>
              </w:rPr>
              <w:t>самокатов</w:t>
            </w:r>
            <w:r w:rsidRPr="00153CC1">
              <w:rPr>
                <w:i/>
                <w:sz w:val="24"/>
                <w:szCs w:val="24"/>
                <w:lang w:eastAsia="ru-RU"/>
              </w:rPr>
              <w:t xml:space="preserve"> и иных средств индивидуальной мобильности.»</w:t>
            </w:r>
            <w:r w:rsidR="00153CC1">
              <w:rPr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153CC1" w:rsidRPr="00F17384" w:rsidTr="00153CC1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CC1" w:rsidRPr="00F17384" w:rsidRDefault="00153CC1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3CC1" w:rsidRDefault="00153CC1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819">
              <w:rPr>
                <w:rFonts w:ascii="Times New Roman" w:hAnsi="Times New Roman"/>
                <w:sz w:val="24"/>
                <w:szCs w:val="24"/>
              </w:rPr>
              <w:t>Пункт 8.5</w:t>
            </w:r>
          </w:p>
          <w:p w:rsidR="00153CC1" w:rsidRPr="00153CC1" w:rsidRDefault="00153CC1" w:rsidP="00153CC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53C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Парковки в </w:t>
            </w:r>
            <w:proofErr w:type="spellStart"/>
            <w:r w:rsidRPr="00153C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среднеэтажной</w:t>
            </w:r>
            <w:proofErr w:type="spellEnd"/>
            <w:r w:rsidRPr="00153C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модели городской среды должны располагаться:</w:t>
            </w:r>
          </w:p>
          <w:p w:rsidR="00153CC1" w:rsidRPr="00153CC1" w:rsidRDefault="00153CC1" w:rsidP="00153CC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53C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для жителей жилого квартала и посетителей  – вдоль проезжей части улиц;</w:t>
            </w:r>
          </w:p>
          <w:p w:rsidR="00153CC1" w:rsidRPr="00153CC1" w:rsidRDefault="00153CC1" w:rsidP="00153CC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53C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- в границах кварталов жилой и смешанной застройки – не более </w:t>
            </w:r>
          </w:p>
          <w:p w:rsidR="00153CC1" w:rsidRPr="00153CC1" w:rsidRDefault="00153CC1" w:rsidP="00153CC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153C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15 </w:t>
            </w:r>
            <w:r w:rsidRPr="00153CC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% от площади внутриквартальных территорий</w:t>
            </w:r>
            <w:r w:rsidRPr="00153C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;</w:t>
            </w:r>
          </w:p>
          <w:p w:rsidR="00153CC1" w:rsidRPr="00153CC1" w:rsidRDefault="00153CC1" w:rsidP="00153CC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3C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рядом с остановками общественного транспорта и транспортно-пересадочными узлами на отдельных земельных участках;</w:t>
            </w:r>
          </w:p>
          <w:p w:rsidR="00153CC1" w:rsidRPr="00153CC1" w:rsidRDefault="00153CC1" w:rsidP="00153CC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trike/>
                <w:spacing w:val="2"/>
                <w:sz w:val="24"/>
                <w:szCs w:val="24"/>
                <w:lang w:eastAsia="ru-RU"/>
              </w:rPr>
            </w:pPr>
            <w:r w:rsidRPr="00153C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- для посетителей объектов коммерческой инфраструктуры – в непосредственной близости от входа в данный объект. </w:t>
            </w:r>
          </w:p>
          <w:p w:rsidR="00153CC1" w:rsidRPr="007E3819" w:rsidRDefault="00153CC1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CC1" w:rsidRPr="007E3819" w:rsidRDefault="00153CC1" w:rsidP="00153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CC1" w:rsidRPr="007E3819" w:rsidRDefault="00153CC1" w:rsidP="0031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3819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CC1" w:rsidRPr="00435182" w:rsidRDefault="00153CC1" w:rsidP="004351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Парковки в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среднеэтажной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модели городской среды должны располагаться:</w:t>
            </w:r>
          </w:p>
          <w:p w:rsidR="00153CC1" w:rsidRPr="00435182" w:rsidRDefault="00153CC1" w:rsidP="00435182">
            <w:pPr>
              <w:widowControl w:val="0"/>
              <w:numPr>
                <w:ilvl w:val="0"/>
                <w:numId w:val="7"/>
              </w:numPr>
              <w:tabs>
                <w:tab w:val="left" w:pos="1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для жителей жилого квартала и посетителей - вдоль проезжей части улиц;</w:t>
            </w:r>
          </w:p>
          <w:p w:rsidR="00153CC1" w:rsidRPr="0089256A" w:rsidRDefault="00153CC1" w:rsidP="0031138C">
            <w:pPr>
              <w:widowControl w:val="0"/>
              <w:numPr>
                <w:ilvl w:val="0"/>
                <w:numId w:val="7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56A">
              <w:rPr>
                <w:rFonts w:ascii="Times New Roman" w:hAnsi="Times New Roman"/>
                <w:sz w:val="24"/>
                <w:szCs w:val="24"/>
              </w:rPr>
              <w:t>в границах кварталов жилой и смешанной застройки - не более 15 % от площади внутриквартальных территорий;</w:t>
            </w:r>
          </w:p>
          <w:p w:rsidR="00153CC1" w:rsidRPr="00435182" w:rsidRDefault="00153CC1" w:rsidP="00435182">
            <w:pPr>
              <w:widowControl w:val="0"/>
              <w:numPr>
                <w:ilvl w:val="0"/>
                <w:numId w:val="7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рядом с остановками общественного транспорта и транспортно-пересадочными узлами на отдельных земельных участках;</w:t>
            </w:r>
          </w:p>
          <w:p w:rsidR="00153CC1" w:rsidRPr="00435182" w:rsidRDefault="00153CC1" w:rsidP="00435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35182">
              <w:rPr>
                <w:rFonts w:ascii="Times New Roman" w:hAnsi="Times New Roman"/>
                <w:sz w:val="24"/>
                <w:szCs w:val="24"/>
              </w:rPr>
              <w:t>для посетителей объектов коммерческой инфраструктуры - в непосредственной близости от входа в данный объект</w:t>
            </w:r>
          </w:p>
          <w:p w:rsidR="00153CC1" w:rsidRPr="00435182" w:rsidRDefault="00153CC1" w:rsidP="004351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Необходимо предусмотреть возможность размещения парковок вдали от остановок общественного транспорта и транспортно-пересадочных узлов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CC1" w:rsidRPr="0089256A" w:rsidRDefault="00153CC1" w:rsidP="0031138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Отклонено.</w:t>
            </w:r>
          </w:p>
          <w:p w:rsidR="00153CC1" w:rsidRPr="0089256A" w:rsidRDefault="00153CC1" w:rsidP="004351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5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парковок вдали от остановок общественного транспорта и транспортно-пересадочных узлов уже предусмотрено в том числе в перечислении №1.</w:t>
            </w:r>
          </w:p>
          <w:p w:rsidR="00153CC1" w:rsidRPr="00435182" w:rsidRDefault="00153CC1" w:rsidP="004351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153CC1" w:rsidRPr="00F17384" w:rsidTr="00153CC1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CC1" w:rsidRDefault="00153CC1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53CC1" w:rsidRPr="007E3819" w:rsidRDefault="00153CC1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CC1" w:rsidRPr="007E3819" w:rsidRDefault="00153CC1" w:rsidP="0031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Синичич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М.В.,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Минстрой России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CC1" w:rsidRPr="00EE20B7" w:rsidRDefault="00153CC1" w:rsidP="00153CC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E20B7">
              <w:rPr>
                <w:rFonts w:ascii="Times New Roman" w:hAnsi="Times New Roman"/>
                <w:sz w:val="24"/>
                <w:szCs w:val="24"/>
              </w:rPr>
              <w:t>В п. 8.5 последний дефис откорректировать, предусмотрев размещение парковок для посетителей отдельно-стоящих коммерческих зданий в границах участков таких зданий.</w:t>
            </w:r>
          </w:p>
          <w:p w:rsidR="00153CC1" w:rsidRPr="00EE20B7" w:rsidRDefault="00153CC1">
            <w:pPr>
              <w:pStyle w:val="headertext"/>
              <w:spacing w:before="0" w:beforeAutospacing="0" w:after="0" w:afterAutospacing="0" w:line="256" w:lineRule="auto"/>
              <w:ind w:firstLine="708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CC1" w:rsidRPr="00EE20B7" w:rsidRDefault="00153CC1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E20B7">
              <w:rPr>
                <w:rFonts w:ascii="Times New Roman" w:hAnsi="Times New Roman"/>
                <w:b/>
                <w:sz w:val="24"/>
                <w:szCs w:val="24"/>
              </w:rPr>
              <w:t>Принято.</w:t>
            </w:r>
          </w:p>
          <w:p w:rsidR="00153CC1" w:rsidRPr="00EE20B7" w:rsidRDefault="00153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20B7">
              <w:rPr>
                <w:rFonts w:ascii="Times New Roman" w:hAnsi="Times New Roman"/>
                <w:sz w:val="24"/>
                <w:szCs w:val="24"/>
              </w:rPr>
              <w:t>Последнее перечисление дополнено:</w:t>
            </w:r>
          </w:p>
          <w:p w:rsidR="00153CC1" w:rsidRPr="00EE20B7" w:rsidRDefault="00153CC1">
            <w:pPr>
              <w:spacing w:after="0" w:line="240" w:lineRule="auto"/>
              <w:ind w:firstLine="41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E20B7"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  <w:t xml:space="preserve">«- для </w:t>
            </w:r>
            <w:r w:rsidRPr="005B3558"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  <w:t xml:space="preserve">посетителей объектов коммерческой инфраструктуры – в непосредственной близости от входа в данный объект (в границах их земельных участков или на примыкающих к ним земельных участках) </w:t>
            </w:r>
            <w:r w:rsidRPr="005B3558">
              <w:rPr>
                <w:rFonts w:ascii="Times New Roman" w:hAnsi="Times New Roman"/>
                <w:i/>
                <w:sz w:val="24"/>
                <w:szCs w:val="24"/>
              </w:rPr>
              <w:t>и в подземном пространстве под ним</w:t>
            </w:r>
            <w:r w:rsidRPr="005B3558">
              <w:rPr>
                <w:rFonts w:ascii="Times New Roman" w:eastAsia="Times New Roman" w:hAnsi="Times New Roman"/>
                <w:i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B3558">
              <w:rPr>
                <w:rFonts w:ascii="Times New Roman" w:hAnsi="Times New Roman"/>
                <w:i/>
                <w:sz w:val="24"/>
                <w:szCs w:val="24"/>
              </w:rPr>
              <w:t xml:space="preserve">с </w:t>
            </w:r>
            <w:r w:rsidRPr="00EE20B7">
              <w:rPr>
                <w:rFonts w:ascii="Times New Roman" w:hAnsi="Times New Roman"/>
                <w:i/>
                <w:sz w:val="24"/>
                <w:szCs w:val="24"/>
              </w:rPr>
              <w:t>учетом п. 4.1.9 СП Градостроительство. Комплексное развитие территорий. Общие положения построения моделей городской среды.». </w:t>
            </w:r>
          </w:p>
          <w:p w:rsidR="00153CC1" w:rsidRPr="00EE20B7" w:rsidRDefault="00153C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53CC1" w:rsidRPr="00F17384" w:rsidTr="00153CC1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CC1" w:rsidRDefault="00153CC1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CC1" w:rsidRPr="00473578" w:rsidRDefault="00153CC1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CC1" w:rsidRPr="00473578" w:rsidRDefault="00153CC1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proofErr w:type="spellStart"/>
            <w:r w:rsidRPr="00473578">
              <w:rPr>
                <w:rFonts w:ascii="Times New Roman" w:hAnsi="Times New Roman"/>
                <w:sz w:val="24"/>
                <w:szCs w:val="24"/>
              </w:rPr>
              <w:t>Мосинжпроект</w:t>
            </w:r>
            <w:proofErr w:type="spellEnd"/>
          </w:p>
          <w:p w:rsidR="00153CC1" w:rsidRPr="00473578" w:rsidRDefault="00153CC1" w:rsidP="00153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№1-1513-723331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473578">
              <w:rPr>
                <w:rFonts w:ascii="Times New Roman" w:hAnsi="Times New Roman"/>
                <w:sz w:val="24"/>
                <w:szCs w:val="24"/>
              </w:rPr>
              <w:t>2022 от 30.08.22.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CC1" w:rsidRPr="00473578" w:rsidRDefault="00153CC1" w:rsidP="003113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Второй абзац:</w:t>
            </w:r>
          </w:p>
          <w:p w:rsidR="00153CC1" w:rsidRPr="00473578" w:rsidRDefault="00153CC1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- для жителей жилого квартала и посетителей – вдоль проезжей части улиц и в подземном пространстве под ними;</w:t>
            </w:r>
          </w:p>
          <w:p w:rsidR="00153CC1" w:rsidRDefault="00153CC1" w:rsidP="00153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CC1" w:rsidRPr="00473578" w:rsidRDefault="00153CC1" w:rsidP="00153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Третий абзац:</w:t>
            </w:r>
          </w:p>
          <w:p w:rsidR="00153CC1" w:rsidRPr="00473578" w:rsidRDefault="00153CC1" w:rsidP="00153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 xml:space="preserve">- в границах кварталов жилой и смешанной застройки – не более 15 % от площади внутриквартальных территорий, а также в подземном пространстве - до 100% от общего числа </w:t>
            </w:r>
            <w:proofErr w:type="spellStart"/>
            <w:r w:rsidRPr="00473578">
              <w:rPr>
                <w:rFonts w:ascii="Times New Roman" w:hAnsi="Times New Roman"/>
                <w:sz w:val="24"/>
                <w:szCs w:val="24"/>
              </w:rPr>
              <w:t>машиномест</w:t>
            </w:r>
            <w:proofErr w:type="spellEnd"/>
            <w:r w:rsidRPr="00473578">
              <w:rPr>
                <w:rFonts w:ascii="Times New Roman" w:hAnsi="Times New Roman"/>
                <w:sz w:val="24"/>
                <w:szCs w:val="24"/>
              </w:rPr>
              <w:t>; </w:t>
            </w:r>
          </w:p>
          <w:p w:rsidR="00F73FD4" w:rsidRDefault="00F73FD4" w:rsidP="00153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CC1" w:rsidRPr="00473578" w:rsidRDefault="00153CC1" w:rsidP="00153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Последний абзац:</w:t>
            </w:r>
          </w:p>
          <w:p w:rsidR="00153CC1" w:rsidRPr="00473578" w:rsidRDefault="00153CC1" w:rsidP="00153C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- для посетителей объектов коммерческой инфраструктуры – в непосредственной близости от входа в данный объект и в подземном пространстве под ним.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CC1" w:rsidRPr="009C56EA" w:rsidRDefault="00153CC1" w:rsidP="003113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  <w:r w:rsidR="00F73FD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53CC1" w:rsidRPr="005B3558" w:rsidRDefault="00F73FD4" w:rsidP="00153CC1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="00153C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«</w:t>
            </w:r>
            <w:r w:rsidR="00153CC1" w:rsidRPr="00153CC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- для жителей жилого квартала и </w:t>
            </w:r>
            <w:proofErr w:type="gramStart"/>
            <w:r w:rsidR="00153CC1" w:rsidRPr="005B355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посетителей  –</w:t>
            </w:r>
            <w:proofErr w:type="gramEnd"/>
            <w:r w:rsidR="00153CC1" w:rsidRPr="005B355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вдоль проезжей части улиц </w:t>
            </w:r>
            <w:r w:rsidR="00153CC1" w:rsidRPr="005B3558">
              <w:rPr>
                <w:rFonts w:ascii="Times New Roman" w:eastAsia="Calibri" w:hAnsi="Times New Roman" w:cs="Times New Roman"/>
                <w:sz w:val="24"/>
                <w:szCs w:val="24"/>
              </w:rPr>
              <w:t>и в подземном пространстве под ними;»</w:t>
            </w:r>
          </w:p>
          <w:p w:rsidR="00153CC1" w:rsidRPr="005B3558" w:rsidRDefault="00153CC1" w:rsidP="00F73FD4">
            <w:pPr>
              <w:tabs>
                <w:tab w:val="left" w:pos="0"/>
              </w:tabs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55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 в границах кварталов жилой и смешанной застройки – не более 15</w:t>
            </w:r>
            <w:r w:rsidRPr="005B35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% от площади внутриквартальных территорий, </w:t>
            </w:r>
            <w:r w:rsidRPr="005B3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также в подземном пространстве </w:t>
            </w:r>
            <w:r w:rsidRPr="005B355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–</w:t>
            </w:r>
            <w:r w:rsidRPr="005B3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3558"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 xml:space="preserve">до 100 % от общего числа </w:t>
            </w:r>
            <w:proofErr w:type="spellStart"/>
            <w:r w:rsidRPr="005B3558"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>машиномест</w:t>
            </w:r>
            <w:proofErr w:type="spellEnd"/>
            <w:r w:rsidRPr="005B3558"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  <w:t>;</w:t>
            </w:r>
            <w:r w:rsidRPr="005B3558">
              <w:rPr>
                <w:rFonts w:ascii="Times New Roman" w:eastAsia="Calibri" w:hAnsi="Times New Roman" w:cs="Times New Roman"/>
                <w:sz w:val="24"/>
                <w:szCs w:val="24"/>
              </w:rPr>
              <w:t> с учетом п. 4.1.9 СП Градостроительство. Комплексное развитие территорий. Общие положения построения моделей городской среды; </w:t>
            </w:r>
          </w:p>
          <w:p w:rsidR="00F73FD4" w:rsidRPr="005B3558" w:rsidRDefault="00F73FD4" w:rsidP="00F73FD4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5B355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…</w:t>
            </w:r>
          </w:p>
          <w:p w:rsidR="00F73FD4" w:rsidRPr="005B3558" w:rsidRDefault="00F73FD4" w:rsidP="00F73FD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55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- для посетителей объектов коммерческой инфраструктуры – в непосредственной близости от входа в данный объект (в границах их земельных участков или на примыкающих к ним земельных участках) </w:t>
            </w:r>
            <w:r w:rsidRPr="005B3558">
              <w:rPr>
                <w:rFonts w:ascii="Times New Roman" w:eastAsia="Calibri" w:hAnsi="Times New Roman" w:cs="Times New Roman"/>
                <w:sz w:val="24"/>
                <w:szCs w:val="24"/>
              </w:rPr>
              <w:t>и в подземном пространстве под ним</w:t>
            </w:r>
            <w:r w:rsidRPr="005B355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5B3558">
              <w:rPr>
                <w:rFonts w:ascii="Times New Roman" w:eastAsia="Calibri" w:hAnsi="Times New Roman" w:cs="Times New Roman"/>
                <w:sz w:val="24"/>
                <w:szCs w:val="24"/>
              </w:rPr>
              <w:t>с учетом п. 4.1.9 СП Градостроительство. Комплексное развитие территорий. Общие положения построения моделей городской среды. </w:t>
            </w:r>
          </w:p>
          <w:p w:rsidR="00153CC1" w:rsidRPr="00473578" w:rsidRDefault="00153CC1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0B7" w:rsidRPr="00F17384" w:rsidTr="00A83680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B7" w:rsidRDefault="00A01F69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B7" w:rsidRDefault="00EE20B7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9.1</w:t>
            </w:r>
          </w:p>
          <w:p w:rsidR="00F73FD4" w:rsidRPr="00473578" w:rsidRDefault="00F73FD4" w:rsidP="00F73FD4">
            <w:pPr>
              <w:tabs>
                <w:tab w:val="left" w:pos="0"/>
              </w:tabs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Экологические требования к </w:t>
            </w:r>
            <w:proofErr w:type="spellStart"/>
            <w:r w:rsidRPr="00F7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среднеэтажной</w:t>
            </w:r>
            <w:proofErr w:type="spellEnd"/>
            <w:r w:rsidRPr="00F7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городской среды должны выполняться в соответствии с [6], [8], [9], [10], ГОСТ 30494.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B7" w:rsidRDefault="00EE20B7" w:rsidP="00A2569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«НИПЦ Генплана  СПб»</w:t>
            </w:r>
          </w:p>
          <w:p w:rsidR="00EE20B7" w:rsidRPr="00473578" w:rsidRDefault="00EE20B7" w:rsidP="00A256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№1112 от 2022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B7" w:rsidRDefault="00EE20B7">
            <w:pPr>
              <w:spacing w:after="0" w:line="240" w:lineRule="auto"/>
              <w:jc w:val="both"/>
              <w:rPr>
                <w:rStyle w:val="fontstyle01"/>
                <w:rFonts w:eastAsia="Calibri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«Экологические требования к </w:t>
            </w:r>
            <w:proofErr w:type="spellStart"/>
            <w:r>
              <w:rPr>
                <w:rStyle w:val="fontstyle01"/>
                <w:sz w:val="24"/>
                <w:szCs w:val="24"/>
              </w:rPr>
              <w:t>среднеэтажной</w:t>
            </w:r>
            <w:proofErr w:type="spellEnd"/>
            <w:r>
              <w:rPr>
                <w:rStyle w:val="fontstyle01"/>
                <w:sz w:val="24"/>
                <w:szCs w:val="24"/>
              </w:rPr>
              <w:t xml:space="preserve"> модели городской среды должны выполняться в соответствии с [6], [8], [9], [10], ГОСТ 30494».</w:t>
            </w:r>
          </w:p>
          <w:p w:rsidR="00EE20B7" w:rsidRDefault="00EE20B7">
            <w:pPr>
              <w:spacing w:after="0" w:line="240" w:lineRule="auto"/>
              <w:jc w:val="both"/>
              <w:rPr>
                <w:rStyle w:val="fontstyle01"/>
                <w:rFonts w:eastAsia="Calibri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Замечание экспертов: Некорректная ссылка на </w:t>
            </w:r>
            <w:proofErr w:type="spellStart"/>
            <w:r>
              <w:rPr>
                <w:rStyle w:val="fontstyle01"/>
                <w:sz w:val="24"/>
                <w:szCs w:val="24"/>
              </w:rPr>
              <w:t>ГрК</w:t>
            </w:r>
            <w:proofErr w:type="spellEnd"/>
            <w:r>
              <w:rPr>
                <w:rStyle w:val="fontstyle01"/>
                <w:sz w:val="24"/>
                <w:szCs w:val="24"/>
              </w:rPr>
              <w:t xml:space="preserve"> РФ в связи с тем, что </w:t>
            </w:r>
            <w:proofErr w:type="spellStart"/>
            <w:r>
              <w:rPr>
                <w:rStyle w:val="fontstyle01"/>
                <w:sz w:val="24"/>
                <w:szCs w:val="24"/>
              </w:rPr>
              <w:t>ГрК</w:t>
            </w:r>
            <w:proofErr w:type="spellEnd"/>
            <w:r>
              <w:rPr>
                <w:rStyle w:val="fontstyle01"/>
                <w:sz w:val="24"/>
                <w:szCs w:val="24"/>
              </w:rPr>
              <w:t xml:space="preserve"> РФ не содержит экологических требований.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0B7" w:rsidRPr="009E3ABA" w:rsidRDefault="009E3A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E3A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Отклонено.</w:t>
            </w:r>
            <w:r w:rsidR="00EE20B7" w:rsidRPr="009E3AB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E20B7" w:rsidRDefault="00EE20B7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3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ГК РФ не содержит экологических требований, но определяет условия их применения. Поэтому ссылка необходима.</w:t>
            </w:r>
          </w:p>
        </w:tc>
      </w:tr>
      <w:tr w:rsidR="00F73FD4" w:rsidRPr="00F17384" w:rsidTr="00366991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D4" w:rsidRPr="00F17384" w:rsidRDefault="00F73FD4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FD4" w:rsidRDefault="00F73FD4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384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/>
                <w:sz w:val="24"/>
                <w:szCs w:val="24"/>
              </w:rPr>
              <w:t>9.3</w:t>
            </w:r>
            <w:r w:rsidRPr="00F173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3FD4" w:rsidRPr="00F73FD4" w:rsidRDefault="00F73FD4" w:rsidP="00F73FD4">
            <w:pPr>
              <w:tabs>
                <w:tab w:val="left" w:pos="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основным экологическим параметрам</w:t>
            </w:r>
            <w:r w:rsidRPr="00F73FD4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spellStart"/>
            <w:r w:rsidRPr="00F7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среднеэтажной</w:t>
            </w:r>
            <w:proofErr w:type="spellEnd"/>
            <w:r w:rsidRPr="00F7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городской среды относятся:</w:t>
            </w:r>
          </w:p>
          <w:p w:rsidR="00F73FD4" w:rsidRPr="00F73FD4" w:rsidRDefault="00F73FD4" w:rsidP="00F73FD4">
            <w:pPr>
              <w:tabs>
                <w:tab w:val="left" w:pos="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озеленение в составе территорий общего пользования и на внутриквартальных территориях с созданием непрерывного природного каркаса городского населенного пункта (округа);</w:t>
            </w:r>
          </w:p>
          <w:p w:rsidR="00F73FD4" w:rsidRPr="00F73FD4" w:rsidRDefault="00F73FD4" w:rsidP="00F73FD4">
            <w:pPr>
              <w:tabs>
                <w:tab w:val="left" w:pos="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учет природного ландшафта при аэрации в пределах рассматриваемой модели;</w:t>
            </w:r>
          </w:p>
          <w:p w:rsidR="00F73FD4" w:rsidRPr="00F73FD4" w:rsidRDefault="00F73FD4" w:rsidP="00F73FD4">
            <w:pPr>
              <w:tabs>
                <w:tab w:val="left" w:pos="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7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озелененных территорий (парков, скверов, бульваров) с большим разнообразием зон, рассчитанных на широкий состав пользователей;</w:t>
            </w:r>
          </w:p>
          <w:p w:rsidR="00F73FD4" w:rsidRPr="00F73FD4" w:rsidRDefault="00F73FD4" w:rsidP="00F73FD4">
            <w:pPr>
              <w:tabs>
                <w:tab w:val="left" w:pos="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7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ограничение негативного воздействия на окружающую среду (шум, вибрация, </w:t>
            </w:r>
            <w:r w:rsidRPr="00F7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магнитные поля, радиационное воздействие, загрязнение почв, воздуха, воды и пр.);</w:t>
            </w:r>
          </w:p>
          <w:p w:rsidR="00F73FD4" w:rsidRPr="00F73FD4" w:rsidRDefault="00F73FD4" w:rsidP="00F73FD4">
            <w:pPr>
              <w:tabs>
                <w:tab w:val="left" w:pos="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7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негативного воздействия хозяйственной и иной деятельности на природный каркас города;</w:t>
            </w:r>
          </w:p>
          <w:p w:rsidR="00F73FD4" w:rsidRPr="00F73FD4" w:rsidRDefault="00F73FD4" w:rsidP="00F73FD4">
            <w:pPr>
              <w:tabs>
                <w:tab w:val="left" w:pos="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строительство зданий, удовлетворяющих требованиям </w:t>
            </w:r>
            <w:proofErr w:type="spellStart"/>
            <w:r w:rsidRPr="00F7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F7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73FD4" w:rsidRPr="00F73FD4" w:rsidRDefault="00F73FD4" w:rsidP="00F73FD4">
            <w:pPr>
              <w:tabs>
                <w:tab w:val="left" w:pos="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7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общественного транспорта с минимальными вредными выбросами (с учетом полного жизненного цикла);  </w:t>
            </w:r>
          </w:p>
          <w:p w:rsidR="00F73FD4" w:rsidRPr="00F73FD4" w:rsidRDefault="00F73FD4" w:rsidP="00F73FD4">
            <w:pPr>
              <w:tabs>
                <w:tab w:val="left" w:pos="99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73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устройство </w:t>
            </w:r>
            <w:proofErr w:type="spellStart"/>
            <w:r w:rsidRPr="00F73FD4">
              <w:rPr>
                <w:rFonts w:ascii="Times New Roman" w:eastAsia="Calibri" w:hAnsi="Times New Roman" w:cs="Times New Roman"/>
                <w:sz w:val="24"/>
                <w:szCs w:val="24"/>
              </w:rPr>
              <w:t>биодренажных</w:t>
            </w:r>
            <w:proofErr w:type="spellEnd"/>
            <w:r w:rsidRPr="00F73F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канав, дождевых садов согласно СП 82.13330 для отведения поверхностных стоков с пешеходных и велосипедных путей</w:t>
            </w:r>
            <w:r w:rsidRPr="00F7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F73FD4" w:rsidRPr="00F17384" w:rsidRDefault="00F73FD4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3FD4" w:rsidRPr="00F17384" w:rsidRDefault="00F73FD4" w:rsidP="00F73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D4" w:rsidRPr="00F17384" w:rsidRDefault="00F73FD4" w:rsidP="0031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384">
              <w:rPr>
                <w:rFonts w:ascii="Times New Roman" w:hAnsi="Times New Roman"/>
                <w:sz w:val="24"/>
                <w:szCs w:val="24"/>
              </w:rPr>
              <w:lastRenderedPageBreak/>
              <w:t>Комитет по архитектуре и градостроительству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D4" w:rsidRPr="00435182" w:rsidRDefault="00F73FD4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К основным экологическим параметрам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среднеэтажной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модели городской среды относятся: ...</w:t>
            </w:r>
          </w:p>
          <w:p w:rsidR="00F73FD4" w:rsidRPr="00435182" w:rsidRDefault="00F73FD4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- устройство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биодренажных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канав, дождевых садов согласно СП 82.13330 для отведения поверхностных стоков с пешеходных и велосипедных путей</w:t>
            </w:r>
          </w:p>
          <w:p w:rsidR="00F73FD4" w:rsidRPr="002A084F" w:rsidRDefault="00F73FD4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84F">
              <w:rPr>
                <w:rFonts w:ascii="Times New Roman" w:hAnsi="Times New Roman"/>
                <w:sz w:val="24"/>
                <w:szCs w:val="24"/>
              </w:rPr>
              <w:t xml:space="preserve">В соответствии со ст. 3 Федерального закона от 10.01.2002 № 7-ФЗ «Об охране окружающей среды» хозяйственная и иная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юридических и физических лиц, оказывающая воздействие на окружающую среду, должна осуществляться на основе следующих принципов: соблюдение права человека на благоприятную окружающую среду; обеспечение благоприятных условий жизнедеятельности человека; охрана,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безопасности; платность природопользования и возмещение вреда окружающей среде; презумпция экологической опасности планируемой хозяйственной и иной деятельности; обязательность оценки воздействия на </w:t>
            </w:r>
            <w:r w:rsidRPr="002A084F">
              <w:rPr>
                <w:rFonts w:ascii="Times New Roman" w:hAnsi="Times New Roman"/>
                <w:sz w:val="24"/>
                <w:szCs w:val="24"/>
              </w:rPr>
              <w:lastRenderedPageBreak/>
              <w:t>окружающую среду при принятии решений 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5182">
              <w:rPr>
                <w:rFonts w:ascii="Times New Roman" w:hAnsi="Times New Roman"/>
                <w:sz w:val="24"/>
                <w:szCs w:val="24"/>
              </w:rPr>
              <w:t>осуществлении хозяйственной и иной деятельности и т.д.</w:t>
            </w:r>
          </w:p>
          <w:p w:rsidR="00F73FD4" w:rsidRPr="00435182" w:rsidRDefault="00F73FD4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В соответствии с ч. 1 ст. 77 Федерального закона от 10.01.2002 № 7-ФЗ</w:t>
            </w:r>
          </w:p>
          <w:p w:rsidR="00F73FD4" w:rsidRPr="00435182" w:rsidRDefault="00F73FD4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«Об охране окружающей среды» юридические и физические лица, причинившие вред окружающей среде в результате ее загрязнения, истощения, порчи, уничтожения, нерационального использования природных ресурсов, деградации и разрушения естественных экологических систем, природных комплексов и </w:t>
            </w:r>
            <w:proofErr w:type="gramStart"/>
            <w:r w:rsidRPr="00435182">
              <w:rPr>
                <w:rFonts w:ascii="Times New Roman" w:hAnsi="Times New Roman"/>
                <w:sz w:val="24"/>
                <w:szCs w:val="24"/>
              </w:rPr>
              <w:t>природных ландшафтов</w:t>
            </w:r>
            <w:proofErr w:type="gramEnd"/>
            <w:r w:rsidRPr="00435182">
              <w:rPr>
                <w:rFonts w:ascii="Times New Roman" w:hAnsi="Times New Roman"/>
                <w:sz w:val="24"/>
                <w:szCs w:val="24"/>
              </w:rPr>
              <w:t xml:space="preserve"> и иного нарушения законодательства в области охраны окружающей среды, обязаны возместить его в полном объеме в соответствии с законодательством.</w:t>
            </w:r>
          </w:p>
          <w:p w:rsidR="00F73FD4" w:rsidRPr="00435182" w:rsidRDefault="00F73FD4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В силу ст. 42 Земельного кодекса Российской Федерации собственники земельных участков и лица, не являющиеся собственниками земельных участков, обязаны в том числе не допускать загрязнение, истощение, деградацию, порчу, уничтожение земель и почв и иное негативное воздействие на земли и почвы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D4" w:rsidRDefault="00F73FD4" w:rsidP="0087312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Принято.</w:t>
            </w:r>
          </w:p>
          <w:p w:rsidR="00F73FD4" w:rsidRDefault="00F73FD4" w:rsidP="0087312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пункт 9.1</w:t>
            </w:r>
            <w:r w:rsidRPr="006A7C5D">
              <w:rPr>
                <w:rFonts w:ascii="Times New Roman" w:hAnsi="Times New Roman"/>
                <w:sz w:val="24"/>
                <w:szCs w:val="24"/>
              </w:rPr>
              <w:t xml:space="preserve"> добавлены ссылки на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6A7C5D">
              <w:rPr>
                <w:rFonts w:ascii="Times New Roman" w:hAnsi="Times New Roman"/>
                <w:sz w:val="24"/>
                <w:szCs w:val="24"/>
              </w:rPr>
              <w:t>7-ФЗ и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емельный </w:t>
            </w:r>
            <w:r w:rsidRPr="006A7C5D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одекс </w:t>
            </w:r>
            <w:r w:rsidRPr="006A7C5D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3FD4" w:rsidRPr="006A7C5D" w:rsidRDefault="00F73FD4" w:rsidP="0087312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9.3 частично конкретизирует п.9.1 в части экологических требований.</w:t>
            </w:r>
          </w:p>
          <w:p w:rsidR="00F73FD4" w:rsidRDefault="00F73FD4" w:rsidP="0031138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73FD4" w:rsidRDefault="00F73FD4" w:rsidP="0031138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73FD4" w:rsidRDefault="00F73FD4" w:rsidP="0031138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F73FD4" w:rsidRPr="00435182" w:rsidRDefault="00F73FD4" w:rsidP="0087312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F73FD4" w:rsidRPr="00F17384" w:rsidTr="00366991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D4" w:rsidRDefault="00F73FD4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D4" w:rsidRPr="00473578" w:rsidRDefault="00F73FD4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D4" w:rsidRPr="00473578" w:rsidRDefault="00F73FD4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proofErr w:type="spellStart"/>
            <w:r w:rsidRPr="00473578">
              <w:rPr>
                <w:rFonts w:ascii="Times New Roman" w:hAnsi="Times New Roman"/>
                <w:sz w:val="24"/>
                <w:szCs w:val="24"/>
              </w:rPr>
              <w:t>Мосинжпроект</w:t>
            </w:r>
            <w:proofErr w:type="spellEnd"/>
          </w:p>
          <w:p w:rsidR="00F73FD4" w:rsidRPr="00473578" w:rsidRDefault="00F73FD4" w:rsidP="00F73F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№1-1513-723331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473578">
              <w:rPr>
                <w:rFonts w:ascii="Times New Roman" w:hAnsi="Times New Roman"/>
                <w:sz w:val="24"/>
                <w:szCs w:val="24"/>
              </w:rPr>
              <w:t>2022 от 30.08.22.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D4" w:rsidRDefault="00F73FD4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Дополнить абзацем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73FD4" w:rsidRPr="00473578" w:rsidRDefault="00F73FD4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- максимальным размещением объектов транспортной и инженерной инфраструктуры в подземном пространстве жилого квартала.</w:t>
            </w:r>
          </w:p>
          <w:p w:rsidR="00F73FD4" w:rsidRPr="00473578" w:rsidRDefault="00F73FD4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D4" w:rsidRPr="009C56EA" w:rsidRDefault="00F73FD4" w:rsidP="003113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C56EA">
              <w:rPr>
                <w:rFonts w:ascii="Times New Roman" w:hAnsi="Times New Roman"/>
                <w:b/>
                <w:sz w:val="24"/>
                <w:szCs w:val="24"/>
              </w:rPr>
              <w:t>Принято.</w:t>
            </w:r>
          </w:p>
          <w:p w:rsidR="00F73FD4" w:rsidRPr="00473578" w:rsidRDefault="00F73FD4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3578">
              <w:rPr>
                <w:rFonts w:ascii="Times New Roman" w:hAnsi="Times New Roman"/>
                <w:sz w:val="24"/>
                <w:szCs w:val="24"/>
              </w:rPr>
              <w:t>Требование «максимальным» может привести к неэффективным решениям в различных адресных условиях. Пункт дополнен перечислением:</w:t>
            </w:r>
          </w:p>
          <w:p w:rsidR="00F73FD4" w:rsidRPr="00F73FD4" w:rsidRDefault="00F73FD4" w:rsidP="00F73FD4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73FD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«- целесообразным размещением объектов транспортной и инженерной инфраструктуры в подземном пространстве жилого квартала</w:t>
            </w:r>
            <w:r w:rsidRPr="00F73FD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 учетом п. 4.1.9 СП Градостроительство. Комплексное развитие территорий. Общие положения построения моделей городской среды;». </w:t>
            </w:r>
          </w:p>
          <w:p w:rsidR="00F73FD4" w:rsidRPr="00473578" w:rsidRDefault="00F73FD4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3FD4" w:rsidRPr="00F17384" w:rsidTr="007B3B4B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D4" w:rsidRDefault="00F73FD4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3FD4" w:rsidRPr="00113FA5" w:rsidRDefault="00F73FD4" w:rsidP="00113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FA5">
              <w:rPr>
                <w:rFonts w:ascii="Times New Roman" w:hAnsi="Times New Roman"/>
                <w:sz w:val="24"/>
                <w:szCs w:val="24"/>
              </w:rPr>
              <w:t>Пункт 10.2</w:t>
            </w:r>
          </w:p>
          <w:p w:rsidR="00F73FD4" w:rsidRPr="00F73FD4" w:rsidRDefault="00F73FD4" w:rsidP="00113FA5">
            <w:pPr>
              <w:tabs>
                <w:tab w:val="left" w:pos="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7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среднеэтажной</w:t>
            </w:r>
            <w:proofErr w:type="spellEnd"/>
            <w:r w:rsidRPr="00F7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городской среды рекомендуется размещать ДОО в отдельно стоящих зданиях, встроенных и встроенно-пристроенных помещениях на первых этажах жилых зданий, а также предусматривать дошкольные группы, размещаемые в жилых помещениях жилищного фонда. Вместимость ДОО принимают по таблице Д.1 СП 42.13330.2016. </w:t>
            </w:r>
          </w:p>
          <w:p w:rsidR="00F73FD4" w:rsidRPr="00F73FD4" w:rsidRDefault="00F73FD4" w:rsidP="00113FA5">
            <w:pPr>
              <w:tabs>
                <w:tab w:val="left" w:pos="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земельного участка ДОО выбирать с учетом её типа и вместимости в соответствии с СП 42.13330.2016 </w:t>
            </w:r>
            <w:r w:rsidRPr="00F7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(приложение Д, таблица Д.1) или РНГП/МНГП.</w:t>
            </w:r>
          </w:p>
          <w:p w:rsidR="00F73FD4" w:rsidRPr="00F73FD4" w:rsidRDefault="00F73FD4" w:rsidP="00113FA5">
            <w:pPr>
              <w:tabs>
                <w:tab w:val="left" w:pos="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3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рекомендуемая вместимость ДОО – до 150 детей.</w:t>
            </w:r>
          </w:p>
          <w:p w:rsidR="00F73FD4" w:rsidRPr="00113FA5" w:rsidRDefault="00F73FD4" w:rsidP="00113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D4" w:rsidRPr="00473578" w:rsidRDefault="00F73FD4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ФАУ «Единый научно-исследовательский и проектный институт пространственного планирования Российской Федерации», директор Д.И. </w:t>
            </w:r>
            <w:proofErr w:type="spellStart"/>
            <w:r w:rsidR="00244308">
              <w:rPr>
                <w:rFonts w:ascii="Times New Roman" w:hAnsi="Times New Roman"/>
                <w:sz w:val="24"/>
                <w:szCs w:val="24"/>
              </w:rPr>
              <w:t>Саттарова</w:t>
            </w:r>
            <w:proofErr w:type="spellEnd"/>
            <w:r w:rsidR="00244308">
              <w:rPr>
                <w:rFonts w:ascii="Times New Roman" w:hAnsi="Times New Roman"/>
                <w:sz w:val="24"/>
                <w:szCs w:val="24"/>
              </w:rPr>
              <w:t>, письмо № ГРП-03-186/</w:t>
            </w:r>
            <w:r>
              <w:rPr>
                <w:rFonts w:ascii="Times New Roman" w:hAnsi="Times New Roman"/>
                <w:sz w:val="24"/>
                <w:szCs w:val="24"/>
              </w:rPr>
              <w:t>22-1 от 22.09.2022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D4" w:rsidRPr="00663678" w:rsidRDefault="00F73FD4">
            <w:pPr>
              <w:pStyle w:val="Other0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663678">
              <w:rPr>
                <w:sz w:val="24"/>
                <w:szCs w:val="24"/>
              </w:rPr>
              <w:t>Не представлено обоснование для показателя «Максимальная рекомендуемая вместимость - до 150 детей»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D4" w:rsidRPr="00EE20B7" w:rsidRDefault="00F73FD4">
            <w:pPr>
              <w:pStyle w:val="Other0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EE20B7">
              <w:rPr>
                <w:b/>
                <w:sz w:val="24"/>
                <w:szCs w:val="24"/>
              </w:rPr>
              <w:t>Отклонено.</w:t>
            </w:r>
          </w:p>
          <w:p w:rsidR="00F73FD4" w:rsidRPr="00663678" w:rsidRDefault="00F73FD4">
            <w:pPr>
              <w:pStyle w:val="Other0"/>
              <w:shd w:val="clear" w:color="auto" w:fill="auto"/>
              <w:jc w:val="both"/>
              <w:rPr>
                <w:sz w:val="24"/>
                <w:szCs w:val="24"/>
              </w:rPr>
            </w:pPr>
            <w:r w:rsidRPr="00663678">
              <w:rPr>
                <w:sz w:val="24"/>
                <w:szCs w:val="24"/>
              </w:rPr>
              <w:t>В тексте сводов правил не предусмотрено предоставление обоснований требований.</w:t>
            </w:r>
          </w:p>
          <w:p w:rsidR="00F73FD4" w:rsidRPr="00663678" w:rsidRDefault="00F73FD4">
            <w:pPr>
              <w:pStyle w:val="Other0"/>
              <w:shd w:val="clear" w:color="auto" w:fill="auto"/>
              <w:jc w:val="both"/>
              <w:rPr>
                <w:sz w:val="24"/>
                <w:szCs w:val="24"/>
                <w:lang w:bidi="ru-RU"/>
              </w:rPr>
            </w:pPr>
            <w:r w:rsidRPr="00663678">
              <w:rPr>
                <w:sz w:val="24"/>
                <w:szCs w:val="24"/>
              </w:rPr>
              <w:t>Параметр принят на основании стандарта с.84 кн.1.</w:t>
            </w:r>
          </w:p>
        </w:tc>
      </w:tr>
      <w:tr w:rsidR="00F73FD4" w:rsidRPr="00F17384" w:rsidTr="007B3B4B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D4" w:rsidRDefault="00F73FD4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D4" w:rsidRPr="00113FA5" w:rsidRDefault="00F73FD4" w:rsidP="00113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D4" w:rsidRDefault="00F73FD4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20B7">
              <w:rPr>
                <w:rFonts w:ascii="Times New Roman" w:eastAsia="Calibri" w:hAnsi="Times New Roman" w:cs="Times New Roman"/>
                <w:sz w:val="24"/>
                <w:szCs w:val="24"/>
              </w:rPr>
              <w:t>Синичич</w:t>
            </w:r>
            <w:proofErr w:type="spellEnd"/>
            <w:r w:rsidRPr="00EE2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Минстрой России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D4" w:rsidRPr="00EE20B7" w:rsidRDefault="00F73FD4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E20B7">
              <w:rPr>
                <w:rFonts w:ascii="Times New Roman" w:hAnsi="Times New Roman"/>
                <w:sz w:val="24"/>
                <w:szCs w:val="24"/>
              </w:rPr>
              <w:t>В п. 10.2 слово: «рекомендуется» заменить на слово: «допускается» и исключить абзац с указанием максимальной вместимости ДОО.</w:t>
            </w:r>
          </w:p>
          <w:p w:rsidR="00F73FD4" w:rsidRPr="00EE20B7" w:rsidRDefault="00F73FD4">
            <w:pPr>
              <w:pStyle w:val="headertext"/>
              <w:spacing w:before="0" w:beforeAutospacing="0" w:after="0" w:afterAutospacing="0" w:line="256" w:lineRule="auto"/>
              <w:ind w:firstLine="708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FD4" w:rsidRPr="00EE20B7" w:rsidRDefault="00F73FD4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E20B7">
              <w:rPr>
                <w:rFonts w:ascii="Times New Roman" w:hAnsi="Times New Roman"/>
                <w:b/>
                <w:sz w:val="24"/>
                <w:szCs w:val="24"/>
              </w:rPr>
              <w:t>Принято частично.</w:t>
            </w:r>
          </w:p>
          <w:p w:rsidR="00F73FD4" w:rsidRPr="00EE20B7" w:rsidRDefault="00F73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0B7">
              <w:rPr>
                <w:rFonts w:ascii="Times New Roman" w:hAnsi="Times New Roman"/>
                <w:sz w:val="24"/>
                <w:szCs w:val="24"/>
              </w:rPr>
              <w:t>слово: «рекомендуется» заменено на слово: «допускается».</w:t>
            </w:r>
          </w:p>
          <w:p w:rsidR="00F73FD4" w:rsidRPr="00EE20B7" w:rsidRDefault="00F73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20B7">
              <w:rPr>
                <w:rFonts w:ascii="Times New Roman" w:hAnsi="Times New Roman"/>
                <w:sz w:val="24"/>
                <w:szCs w:val="24"/>
              </w:rPr>
              <w:t>Показатель принят на основании Стандарта, где предусмотрен с целью формирования пространственной среды с определёнными характеристиками.</w:t>
            </w:r>
          </w:p>
          <w:p w:rsidR="00F73FD4" w:rsidRPr="00EE20B7" w:rsidRDefault="00F73FD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0B7">
              <w:rPr>
                <w:rFonts w:ascii="Times New Roman" w:hAnsi="Times New Roman"/>
                <w:sz w:val="24"/>
                <w:szCs w:val="24"/>
              </w:rPr>
              <w:lastRenderedPageBreak/>
              <w:t>Кроме того, параметр является рекомендательным.</w:t>
            </w:r>
          </w:p>
        </w:tc>
      </w:tr>
      <w:tr w:rsidR="006A525F" w:rsidRPr="00F17384" w:rsidTr="00A83680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A01F69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113FA5" w:rsidRDefault="006A525F" w:rsidP="00113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FA5">
              <w:rPr>
                <w:rFonts w:ascii="Times New Roman" w:hAnsi="Times New Roman"/>
                <w:sz w:val="24"/>
                <w:szCs w:val="24"/>
              </w:rPr>
              <w:t>Пункт 10.4</w:t>
            </w:r>
          </w:p>
          <w:p w:rsidR="00113FA5" w:rsidRPr="00113FA5" w:rsidRDefault="00113FA5" w:rsidP="00113FA5">
            <w:pPr>
              <w:tabs>
                <w:tab w:val="left" w:pos="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ДОО следует располагать в кварталах жилой застройки. Максимальный размер земельного участка ДОО следует принимать не более 0,57 га. Земельный участок ДОО размещают внутри квартала. Радиус обслуживания ДОО в </w:t>
            </w:r>
            <w:proofErr w:type="spellStart"/>
            <w:r w:rsidRPr="0011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среднеэтажной</w:t>
            </w:r>
            <w:proofErr w:type="spellEnd"/>
            <w:r w:rsidRPr="0011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следует принимать в соответствии с требованиями пункта 10.5 СП 42.13330.2016</w:t>
            </w:r>
            <w:r w:rsidRPr="00113FA5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  <w:t xml:space="preserve"> </w:t>
            </w:r>
            <w:r w:rsidRPr="0011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 РНГП/МНГП.</w:t>
            </w:r>
          </w:p>
          <w:p w:rsidR="00113FA5" w:rsidRPr="00113FA5" w:rsidRDefault="00113FA5" w:rsidP="00113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EE20B7" w:rsidRDefault="006A525F" w:rsidP="003113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20B7">
              <w:rPr>
                <w:rFonts w:ascii="Times New Roman" w:eastAsia="Calibri" w:hAnsi="Times New Roman" w:cs="Times New Roman"/>
                <w:sz w:val="24"/>
                <w:szCs w:val="24"/>
              </w:rPr>
              <w:t>Синичич</w:t>
            </w:r>
            <w:proofErr w:type="spellEnd"/>
            <w:r w:rsidRPr="00EE2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Минстрой России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6A525F" w:rsidRDefault="006A525F" w:rsidP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525F">
              <w:rPr>
                <w:rFonts w:ascii="Times New Roman" w:hAnsi="Times New Roman"/>
                <w:sz w:val="24"/>
                <w:szCs w:val="24"/>
              </w:rPr>
              <w:t>В п. 10.4 исключить предложение с указанием максимального размера земельного участка ДОО.</w:t>
            </w:r>
          </w:p>
          <w:p w:rsidR="006A525F" w:rsidRPr="006A525F" w:rsidRDefault="006A525F">
            <w:pPr>
              <w:pStyle w:val="headertext"/>
              <w:spacing w:before="0" w:beforeAutospacing="0" w:after="0" w:afterAutospacing="0" w:line="256" w:lineRule="auto"/>
              <w:ind w:firstLine="708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6A525F" w:rsidRDefault="006A525F" w:rsidP="00113FA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A525F">
              <w:rPr>
                <w:rFonts w:ascii="Times New Roman" w:hAnsi="Times New Roman"/>
                <w:b/>
                <w:sz w:val="24"/>
                <w:szCs w:val="24"/>
              </w:rPr>
              <w:t>Отклонено.</w:t>
            </w:r>
          </w:p>
          <w:p w:rsidR="006A525F" w:rsidRPr="006A525F" w:rsidRDefault="006A525F" w:rsidP="00113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25F">
              <w:rPr>
                <w:rFonts w:ascii="Times New Roman" w:hAnsi="Times New Roman"/>
                <w:sz w:val="24"/>
                <w:szCs w:val="24"/>
              </w:rPr>
              <w:t>Показатель принят на основании Стандарта, где предусмотрен с целью формирования пространственной среды с определёнными характеристиками.</w:t>
            </w:r>
          </w:p>
          <w:p w:rsidR="006A525F" w:rsidRPr="006A525F" w:rsidRDefault="006A525F" w:rsidP="00113F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25F">
              <w:rPr>
                <w:rFonts w:ascii="Times New Roman" w:hAnsi="Times New Roman"/>
                <w:sz w:val="24"/>
                <w:szCs w:val="24"/>
              </w:rPr>
              <w:t>Кроме того, параметр является рекомендательным.</w:t>
            </w:r>
          </w:p>
        </w:tc>
      </w:tr>
      <w:tr w:rsidR="006A525F" w:rsidRPr="00F17384" w:rsidTr="00A83680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A01F69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113FA5" w:rsidRDefault="006A525F" w:rsidP="00113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FA5">
              <w:rPr>
                <w:rFonts w:ascii="Times New Roman" w:hAnsi="Times New Roman"/>
                <w:sz w:val="24"/>
                <w:szCs w:val="24"/>
              </w:rPr>
              <w:t>Пункт 10.5</w:t>
            </w:r>
          </w:p>
          <w:p w:rsidR="00113FA5" w:rsidRPr="00113FA5" w:rsidRDefault="00113FA5" w:rsidP="00113FA5">
            <w:pPr>
              <w:tabs>
                <w:tab w:val="left" w:pos="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Расстояния от фасадов зданий ДОО до иных объектов застройки и магистральных улиц следует принимать по таблице 10.4 СП 42.13330.2016. </w:t>
            </w:r>
          </w:p>
          <w:p w:rsidR="00113FA5" w:rsidRPr="00113FA5" w:rsidRDefault="00113FA5" w:rsidP="00D42EE6">
            <w:pPr>
              <w:tabs>
                <w:tab w:val="left" w:pos="0"/>
              </w:tabs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</w:t>
            </w:r>
            <w:r w:rsidRPr="0011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фасадах ДОО вдоль улиц в жилой застройке, дорог и внутриквартальных проездов требуется устройство дополнительных мер по </w:t>
            </w:r>
            <w:proofErr w:type="spellStart"/>
            <w:r w:rsidRPr="0011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шумозащите</w:t>
            </w:r>
            <w:proofErr w:type="spellEnd"/>
            <w:r w:rsidRPr="0011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улучшению микроклимата (использование озеленения), а также меры по снижению трафика, устройству ограждений вдоль проезжей части улиц и дорог.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EE20B7" w:rsidRDefault="006A525F" w:rsidP="003113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20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Синичич</w:t>
            </w:r>
            <w:proofErr w:type="spellEnd"/>
            <w:r w:rsidRPr="00EE2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Минстрой России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6A525F" w:rsidRDefault="006A525F" w:rsidP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525F">
              <w:rPr>
                <w:rFonts w:ascii="Times New Roman" w:hAnsi="Times New Roman"/>
                <w:sz w:val="24"/>
                <w:szCs w:val="24"/>
              </w:rPr>
              <w:t>В п. 10.5 уточнить формулировку в соответствии с указанной таблицей 10.4 СП 42.13330.</w:t>
            </w:r>
          </w:p>
          <w:p w:rsidR="006A525F" w:rsidRPr="006A525F" w:rsidRDefault="006A525F">
            <w:pPr>
              <w:pStyle w:val="headertext"/>
              <w:spacing w:before="0" w:beforeAutospacing="0" w:after="0" w:afterAutospacing="0" w:line="256" w:lineRule="auto"/>
              <w:ind w:firstLine="708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6A525F" w:rsidRDefault="006A525F">
            <w:pPr>
              <w:tabs>
                <w:tab w:val="left" w:pos="0"/>
              </w:tabs>
              <w:adjustRightInd w:val="0"/>
              <w:spacing w:after="0" w:line="240" w:lineRule="auto"/>
              <w:ind w:firstLine="14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525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Принято.</w:t>
            </w:r>
          </w:p>
          <w:p w:rsidR="006A525F" w:rsidRPr="006A525F" w:rsidRDefault="006A525F">
            <w:pPr>
              <w:tabs>
                <w:tab w:val="left" w:pos="0"/>
              </w:tabs>
              <w:adjustRightInd w:val="0"/>
              <w:spacing w:after="0" w:line="240" w:lineRule="auto"/>
              <w:ind w:firstLine="1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абзац изложен в новой редакции:</w:t>
            </w:r>
          </w:p>
          <w:p w:rsidR="006A525F" w:rsidRPr="006A525F" w:rsidRDefault="005B3558">
            <w:pPr>
              <w:tabs>
                <w:tab w:val="left" w:pos="0"/>
              </w:tabs>
              <w:adjustRightInd w:val="0"/>
              <w:spacing w:after="0" w:line="240" w:lineRule="auto"/>
              <w:ind w:firstLine="14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Расстояния от</w:t>
            </w:r>
            <w:r w:rsidR="006A525F" w:rsidRPr="006A52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A525F" w:rsidRPr="005B3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зданий ДОО </w:t>
            </w:r>
            <w:proofErr w:type="gramStart"/>
            <w:r w:rsidR="006A525F" w:rsidRPr="005B3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 границ</w:t>
            </w:r>
            <w:proofErr w:type="gramEnd"/>
            <w:r w:rsidR="006A525F" w:rsidRPr="005B35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земельных участков и зданий учреждений, организаций и предприятий обслуживания, жилых зданий и магистральных улиц  принимают по таблице 10.4 СП 42.13330.2016. </w:t>
            </w:r>
          </w:p>
          <w:p w:rsidR="006A525F" w:rsidRP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525F" w:rsidRPr="00F17384" w:rsidTr="00A83680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A01F69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113FA5" w:rsidRDefault="006A525F" w:rsidP="00113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FA5">
              <w:rPr>
                <w:rFonts w:ascii="Times New Roman" w:hAnsi="Times New Roman"/>
                <w:sz w:val="24"/>
                <w:szCs w:val="24"/>
              </w:rPr>
              <w:t>Пункт 10.7</w:t>
            </w:r>
          </w:p>
          <w:p w:rsidR="00113FA5" w:rsidRPr="00113FA5" w:rsidRDefault="00113FA5" w:rsidP="00113FA5">
            <w:pPr>
              <w:tabs>
                <w:tab w:val="left" w:pos="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земельного участка для зданий ОО следует принимать не более 1,4 га. </w:t>
            </w:r>
          </w:p>
          <w:p w:rsidR="00113FA5" w:rsidRPr="00113FA5" w:rsidRDefault="00113FA5" w:rsidP="00113FA5">
            <w:pPr>
              <w:tabs>
                <w:tab w:val="left" w:pos="0"/>
              </w:tabs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11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11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среднеэтажной</w:t>
            </w:r>
            <w:proofErr w:type="spellEnd"/>
            <w:r w:rsidRPr="0011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модели допускается вынесение с земельного участка ОО на дополнительный земельный участок физкультурно-спортивной и учебно-опытной зон для основной и старшей школы с целью снижения </w:t>
            </w:r>
            <w:r w:rsidRPr="0011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протяженности квартала, при этом основной участок допускается уменьшить до 0,9 га. Максимальный размер дополнительного земельного участка не должен превышать 1,8 га. Здание ОО размещают на основном земельном участке. </w:t>
            </w:r>
            <w:proofErr w:type="spellStart"/>
            <w:r w:rsidRPr="0011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Мусоросборные</w:t>
            </w:r>
            <w:proofErr w:type="spellEnd"/>
            <w:r w:rsidRPr="0011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площадки при необходимости допускается размещать на смежных территориях в соответствии с п.2.2.3 СП 2.4.3648</w:t>
            </w:r>
            <w:r w:rsidRPr="00113FA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–</w:t>
            </w:r>
            <w:r w:rsidRPr="00113F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  <w:p w:rsidR="00113FA5" w:rsidRPr="00113FA5" w:rsidRDefault="00113FA5" w:rsidP="00113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EE20B7" w:rsidRDefault="006A525F" w:rsidP="003113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20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Синичич</w:t>
            </w:r>
            <w:proofErr w:type="spellEnd"/>
            <w:r w:rsidRPr="00EE2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Минстрой России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6A525F" w:rsidRDefault="006A525F" w:rsidP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525F">
              <w:rPr>
                <w:rFonts w:ascii="Times New Roman" w:hAnsi="Times New Roman"/>
                <w:sz w:val="24"/>
                <w:szCs w:val="24"/>
              </w:rPr>
              <w:t>В 10.7 исключить указание максимальных и минимальных участков ОО.</w:t>
            </w:r>
          </w:p>
          <w:p w:rsidR="006A525F" w:rsidRPr="006A525F" w:rsidRDefault="006A525F">
            <w:pPr>
              <w:pStyle w:val="headertext"/>
              <w:tabs>
                <w:tab w:val="left" w:pos="1908"/>
              </w:tabs>
              <w:spacing w:before="0" w:beforeAutospacing="0" w:after="0" w:afterAutospacing="0" w:line="256" w:lineRule="auto"/>
              <w:ind w:firstLine="708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6A525F" w:rsidRDefault="006A525F" w:rsidP="00113FA5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A525F">
              <w:rPr>
                <w:rFonts w:ascii="Times New Roman" w:hAnsi="Times New Roman"/>
                <w:b/>
                <w:sz w:val="24"/>
                <w:szCs w:val="24"/>
              </w:rPr>
              <w:t>Отклонено.</w:t>
            </w:r>
          </w:p>
          <w:p w:rsidR="006A525F" w:rsidRPr="006A525F" w:rsidRDefault="006A525F" w:rsidP="00113F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25F">
              <w:rPr>
                <w:rFonts w:ascii="Times New Roman" w:hAnsi="Times New Roman"/>
                <w:sz w:val="24"/>
                <w:szCs w:val="24"/>
              </w:rPr>
              <w:t>Показатель принят на основании Стандарта (кн.1, стр.89), где предусмотрен с целью формирования пространственной среды с определёнными характеристиками.</w:t>
            </w:r>
          </w:p>
        </w:tc>
      </w:tr>
      <w:tr w:rsidR="006A525F" w:rsidRPr="00F17384" w:rsidTr="00A83680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A01F69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 w:rsidP="00311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EE20B7" w:rsidRDefault="006A525F" w:rsidP="003113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20B7">
              <w:rPr>
                <w:rFonts w:ascii="Times New Roman" w:eastAsia="Calibri" w:hAnsi="Times New Roman" w:cs="Times New Roman"/>
                <w:sz w:val="24"/>
                <w:szCs w:val="24"/>
              </w:rPr>
              <w:t>Синичич</w:t>
            </w:r>
            <w:proofErr w:type="spellEnd"/>
            <w:r w:rsidRPr="00EE2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Минстрой России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6A525F" w:rsidRDefault="006A525F" w:rsidP="00A27B18">
            <w:pPr>
              <w:pStyle w:val="headertext"/>
              <w:spacing w:before="0" w:beforeAutospacing="0" w:after="0" w:afterAutospacing="0" w:line="256" w:lineRule="auto"/>
              <w:jc w:val="both"/>
              <w:rPr>
                <w:rFonts w:eastAsiaTheme="minorHAnsi"/>
                <w:lang w:eastAsia="en-US"/>
              </w:rPr>
            </w:pPr>
            <w:r w:rsidRPr="006A525F">
              <w:rPr>
                <w:rFonts w:eastAsiaTheme="minorHAnsi"/>
                <w:lang w:eastAsia="en-US"/>
              </w:rPr>
              <w:t>В соответствии с указанными замечаниями откорректировать Приложение А.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A525F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  <w:r w:rsidRPr="006A52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A525F" w:rsidRPr="006A525F" w:rsidRDefault="006A525F" w:rsidP="00A27B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25F">
              <w:rPr>
                <w:rFonts w:ascii="Times New Roman" w:hAnsi="Times New Roman"/>
                <w:sz w:val="24"/>
                <w:szCs w:val="24"/>
              </w:rPr>
              <w:t>Приложение проверено на соответствие корректировок пунктов.</w:t>
            </w:r>
          </w:p>
        </w:tc>
      </w:tr>
      <w:tr w:rsidR="006A525F" w:rsidRPr="00F17384" w:rsidTr="00A83680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F17384" w:rsidRDefault="00A01F69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FA5" w:rsidRDefault="006A525F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А </w:t>
            </w:r>
          </w:p>
          <w:p w:rsidR="006A525F" w:rsidRDefault="006A525F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 А.1</w:t>
            </w:r>
          </w:p>
          <w:p w:rsidR="006A525F" w:rsidRPr="00F17384" w:rsidRDefault="006A525F" w:rsidP="00435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F17384" w:rsidRDefault="006A525F" w:rsidP="0031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7384">
              <w:rPr>
                <w:rFonts w:ascii="Times New Roman" w:hAnsi="Times New Roman"/>
                <w:sz w:val="24"/>
                <w:szCs w:val="24"/>
              </w:rPr>
              <w:t xml:space="preserve">Комитет по </w:t>
            </w:r>
            <w:r w:rsidRPr="00435182">
              <w:rPr>
                <w:rFonts w:ascii="Times New Roman" w:hAnsi="Times New Roman"/>
                <w:sz w:val="24"/>
                <w:szCs w:val="24"/>
              </w:rPr>
              <w:t>архитектуре</w:t>
            </w:r>
            <w:r w:rsidRPr="00F1738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17384">
              <w:rPr>
                <w:rFonts w:ascii="Times New Roman" w:hAnsi="Times New Roman"/>
                <w:sz w:val="24"/>
                <w:szCs w:val="24"/>
              </w:rPr>
              <w:t>градострои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17384">
              <w:rPr>
                <w:rFonts w:ascii="Times New Roman" w:hAnsi="Times New Roman"/>
                <w:sz w:val="24"/>
                <w:szCs w:val="24"/>
              </w:rPr>
              <w:t>тельству</w:t>
            </w:r>
            <w:proofErr w:type="spellEnd"/>
            <w:r w:rsidRPr="00F17384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435182" w:rsidRDefault="006A525F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Количество основных видов разрешенного использования земельного участка (мин.) - Не менее двух, относящихся к различным категориям с кодами 2 («Жилая застройка»), 3 («Общественное использование объектов капитального строительства») и 4 («Предпринимательство»)</w:t>
            </w:r>
          </w:p>
          <w:p w:rsidR="006A525F" w:rsidRPr="00435182" w:rsidRDefault="006A525F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Информация подлежит уточнению в части необходимости установления минимального количества основных видов разрешенного использования для </w:t>
            </w:r>
            <w:r w:rsidRPr="00435182">
              <w:rPr>
                <w:rFonts w:ascii="Times New Roman" w:hAnsi="Times New Roman"/>
                <w:sz w:val="24"/>
                <w:szCs w:val="24"/>
              </w:rPr>
              <w:lastRenderedPageBreak/>
              <w:t>одного земельного участка либо различных земельных участков в границах квартала.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 w:rsidP="001C6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Принято к сведению</w:t>
            </w:r>
            <w:r w:rsidR="009E3ABA">
              <w:rPr>
                <w:rFonts w:ascii="Times New Roman" w:eastAsia="Times New Roman" w:hAnsi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6A525F" w:rsidRPr="0078661A" w:rsidRDefault="006A525F" w:rsidP="00167C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Таблица А.1 обобщает параметры «Стандарта комплексного развития территории» и регламентирует комплексные  технико-экономические показатели, характеризующие малоэтажную модель городской среды</w:t>
            </w:r>
            <w:r w:rsidR="009E3A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A525F" w:rsidRPr="0078661A" w:rsidRDefault="006A525F" w:rsidP="001C6C0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A525F" w:rsidRDefault="006A525F" w:rsidP="0031138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6A525F" w:rsidRDefault="006A525F" w:rsidP="0031138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6A525F" w:rsidRDefault="006A525F" w:rsidP="0031138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6A525F" w:rsidRPr="00435182" w:rsidRDefault="006A525F" w:rsidP="001C6C0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6A525F" w:rsidRPr="00F17384" w:rsidTr="00A83680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F17384" w:rsidRDefault="00A01F69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534C68" w:rsidRDefault="006A525F" w:rsidP="00AD7A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А </w:t>
            </w:r>
            <w:r w:rsidRPr="00534C68">
              <w:rPr>
                <w:rFonts w:ascii="Times New Roman" w:hAnsi="Times New Roman"/>
                <w:sz w:val="24"/>
                <w:szCs w:val="24"/>
              </w:rPr>
              <w:t>Таблица А.1</w:t>
            </w:r>
          </w:p>
          <w:p w:rsidR="006A525F" w:rsidRPr="00534C68" w:rsidRDefault="006A525F" w:rsidP="00AD7A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534C68" w:rsidRDefault="006A525F" w:rsidP="00AD7A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4C68">
              <w:rPr>
                <w:rFonts w:ascii="Times New Roman" w:hAnsi="Times New Roman"/>
                <w:sz w:val="24"/>
                <w:szCs w:val="24"/>
              </w:rPr>
              <w:t>Комитет по архитектуре и градостроительству МО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435182" w:rsidRDefault="006A525F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 xml:space="preserve">Количество наземных автостоянок вдоль улиц (мин.) - 36 </w:t>
            </w:r>
            <w:proofErr w:type="spellStart"/>
            <w:r w:rsidRPr="00435182"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 w:rsidRPr="00435182">
              <w:rPr>
                <w:rFonts w:ascii="Times New Roman" w:hAnsi="Times New Roman"/>
                <w:sz w:val="24"/>
                <w:szCs w:val="24"/>
              </w:rPr>
              <w:t>-мест/га</w:t>
            </w:r>
          </w:p>
          <w:p w:rsidR="006A525F" w:rsidRPr="00435182" w:rsidRDefault="006A525F" w:rsidP="00113F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182">
              <w:rPr>
                <w:rFonts w:ascii="Times New Roman" w:hAnsi="Times New Roman"/>
                <w:sz w:val="24"/>
                <w:szCs w:val="24"/>
              </w:rPr>
              <w:t>Показатель количества парковочных мест не</w:t>
            </w:r>
            <w:r w:rsidR="00113FA5">
              <w:rPr>
                <w:rFonts w:ascii="Times New Roman" w:hAnsi="Times New Roman"/>
                <w:sz w:val="24"/>
                <w:szCs w:val="24"/>
              </w:rPr>
              <w:t xml:space="preserve"> соответствует СП 42.13330.2016</w:t>
            </w:r>
            <w:r w:rsidRPr="00435182">
              <w:rPr>
                <w:rFonts w:ascii="Times New Roman" w:hAnsi="Times New Roman"/>
                <w:sz w:val="24"/>
                <w:szCs w:val="24"/>
              </w:rPr>
              <w:t>, а также методике расчета количества парковочных мест в РНГП.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FA5" w:rsidRPr="00113FA5" w:rsidRDefault="00113FA5" w:rsidP="00AD7A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3FA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Отклонено.</w:t>
            </w:r>
          </w:p>
          <w:p w:rsidR="006A525F" w:rsidRDefault="006A525F" w:rsidP="00AD7A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65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данном случае рассматривается количество парковок только вдоль улиц, а не общее для жило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й застройки квартала или района, которое принимается по СП 42.13330. </w:t>
            </w:r>
          </w:p>
          <w:p w:rsidR="006A525F" w:rsidRPr="001C6C04" w:rsidRDefault="006A525F" w:rsidP="00AD7A0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В случае наличия методики</w:t>
            </w:r>
            <w:r w:rsidRPr="00303A45"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 xml:space="preserve"> расчета количества парковочных </w:t>
            </w:r>
            <w:r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  <w:t>мест в РНГП, этот расчет является приоритетным, если расчетные показатели, полученные по методике, не ухудшают требования СП 42.13330.</w:t>
            </w:r>
          </w:p>
        </w:tc>
      </w:tr>
      <w:tr w:rsidR="006A525F" w:rsidRPr="00F17384" w:rsidTr="00A83680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A01F69" w:rsidP="004351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534C68" w:rsidRDefault="006A525F" w:rsidP="008B73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А </w:t>
            </w:r>
            <w:r w:rsidRPr="00534C68">
              <w:rPr>
                <w:rFonts w:ascii="Times New Roman" w:hAnsi="Times New Roman"/>
                <w:sz w:val="24"/>
                <w:szCs w:val="24"/>
              </w:rPr>
              <w:t>Таблица А.1</w:t>
            </w:r>
          </w:p>
          <w:p w:rsidR="006A525F" w:rsidRPr="00534C68" w:rsidRDefault="006A525F" w:rsidP="00AD7A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8B731C" w:rsidRDefault="006A525F" w:rsidP="008B7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31C">
              <w:rPr>
                <w:rFonts w:ascii="Times New Roman" w:eastAsia="Calibri" w:hAnsi="Times New Roman" w:cs="Times New Roman"/>
                <w:sz w:val="24"/>
                <w:szCs w:val="24"/>
              </w:rPr>
              <w:t>ГКУ «НИПЦ Генплана  СПб»</w:t>
            </w:r>
          </w:p>
          <w:p w:rsidR="006A525F" w:rsidRPr="00534C68" w:rsidRDefault="006A525F" w:rsidP="008B73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Письмо </w:t>
            </w:r>
            <w:r w:rsidRPr="008B73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B731C">
              <w:rPr>
                <w:rFonts w:ascii="Times New Roman" w:eastAsia="Calibri" w:hAnsi="Times New Roman" w:cs="Times New Roman"/>
                <w:sz w:val="24"/>
                <w:szCs w:val="24"/>
              </w:rPr>
              <w:t>1112 от 2022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8B731C" w:rsidRDefault="006A525F" w:rsidP="008B731C">
            <w:pPr>
              <w:tabs>
                <w:tab w:val="left" w:pos="902"/>
              </w:tabs>
              <w:spacing w:after="0" w:line="240" w:lineRule="auto"/>
              <w:ind w:firstLine="6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проекте</w:t>
            </w:r>
            <w:r w:rsidRPr="008B731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СП предлагается установить следующие показатели плотности улично-дорожной сети (мин):</w:t>
            </w:r>
          </w:p>
          <w:p w:rsidR="006A525F" w:rsidRPr="008B731C" w:rsidRDefault="006A525F" w:rsidP="008B731C">
            <w:pPr>
              <w:tabs>
                <w:tab w:val="left" w:pos="902"/>
              </w:tabs>
              <w:spacing w:after="0" w:line="240" w:lineRule="auto"/>
              <w:ind w:firstLine="6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….</w:t>
            </w:r>
            <w:proofErr w:type="gramEnd"/>
            <w:r w:rsidRPr="008B731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 </w:t>
            </w:r>
            <w:proofErr w:type="spellStart"/>
            <w:r w:rsidRPr="008B731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среднеэтажной</w:t>
            </w:r>
            <w:proofErr w:type="spellEnd"/>
            <w:r w:rsidRPr="008B731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модели городской среды - 10 км/</w:t>
            </w:r>
            <w:proofErr w:type="spellStart"/>
            <w:r w:rsidRPr="008B731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кв.км</w:t>
            </w:r>
            <w:proofErr w:type="spellEnd"/>
            <w:r w:rsidRPr="008B731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…</w:t>
            </w:r>
          </w:p>
          <w:p w:rsidR="006A525F" w:rsidRPr="00A2569D" w:rsidRDefault="006A525F" w:rsidP="00A2569D">
            <w:pPr>
              <w:tabs>
                <w:tab w:val="left" w:pos="902"/>
              </w:tabs>
              <w:spacing w:after="0" w:line="240" w:lineRule="auto"/>
              <w:ind w:firstLine="6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256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При этом показатель плотности улично-дорожной сети в Санкт-Петербурге на 01.01.2022 составил 2,4 км/</w:t>
            </w:r>
            <w:proofErr w:type="spellStart"/>
            <w:r w:rsidRPr="00A256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кв.км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</w:t>
            </w:r>
            <w:r w:rsidRPr="00A256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:rsidR="006A525F" w:rsidRPr="00A2569D" w:rsidRDefault="006A525F" w:rsidP="00A2569D">
            <w:pPr>
              <w:tabs>
                <w:tab w:val="left" w:pos="90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2569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 этой связи применение предложенных показателей плотности УДС представляется на практике невозможным.</w:t>
            </w:r>
          </w:p>
          <w:p w:rsidR="006A525F" w:rsidRPr="00435182" w:rsidRDefault="006A525F" w:rsidP="00AD7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A2569D" w:rsidRDefault="006A525F" w:rsidP="00A25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25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Отклонено.</w:t>
            </w:r>
          </w:p>
          <w:p w:rsidR="006A525F" w:rsidRPr="00A2569D" w:rsidRDefault="006A525F" w:rsidP="00A256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69D">
              <w:rPr>
                <w:rFonts w:ascii="Times New Roman" w:eastAsia="Calibri" w:hAnsi="Times New Roman" w:cs="Times New Roman"/>
              </w:rPr>
              <w:t xml:space="preserve">      </w:t>
            </w:r>
            <w:r w:rsidRPr="00A2569D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Рассматриваемы</w:t>
            </w:r>
            <w:r w:rsidRPr="009E3ABA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Pr="00A256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свод правил добровольного применения</w:t>
            </w:r>
            <w:r w:rsidRPr="009E3AB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256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требования становятся обязательными при условии включения </w:t>
            </w:r>
            <w:r w:rsidRPr="009E3ABA">
              <w:rPr>
                <w:rFonts w:ascii="Times New Roman" w:eastAsia="Calibri" w:hAnsi="Times New Roman" w:cs="Times New Roman"/>
                <w:sz w:val="24"/>
                <w:szCs w:val="24"/>
              </w:rPr>
              <w:t>свода</w:t>
            </w:r>
            <w:r w:rsidRPr="00A256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 только в задание на проектирование.</w:t>
            </w:r>
          </w:p>
          <w:p w:rsidR="006A525F" w:rsidRPr="00A2569D" w:rsidRDefault="006A525F" w:rsidP="00A256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6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Свод правил разрабатывал</w:t>
            </w:r>
            <w:r w:rsidRPr="009E3ABA">
              <w:rPr>
                <w:rFonts w:ascii="Times New Roman" w:eastAsia="Calibri" w:hAnsi="Times New Roman" w:cs="Times New Roman"/>
                <w:sz w:val="24"/>
                <w:szCs w:val="24"/>
              </w:rPr>
              <w:t>ся</w:t>
            </w:r>
            <w:r w:rsidRPr="00A256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основании «Стандарта комплексного развития территорий», который  был разработан в результате проведенных научно-исследовательских работ.</w:t>
            </w:r>
          </w:p>
          <w:p w:rsidR="006A525F" w:rsidRPr="00A2569D" w:rsidRDefault="006A525F" w:rsidP="00A25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6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9E3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A25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городов федерального значения </w:t>
            </w:r>
          </w:p>
          <w:p w:rsidR="006A525F" w:rsidRPr="00A465A9" w:rsidRDefault="006A525F" w:rsidP="00A2569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A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параметров учитывается  по заданию на проектирование.</w:t>
            </w:r>
          </w:p>
        </w:tc>
      </w:tr>
      <w:tr w:rsidR="006A525F" w:rsidRPr="001C6C04" w:rsidTr="00A83680">
        <w:trPr>
          <w:gridAfter w:val="1"/>
          <w:wAfter w:w="7" w:type="dxa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1C6C04" w:rsidRDefault="00A01F69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1C6C04" w:rsidRDefault="006A525F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тексту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1C6C04" w:rsidRDefault="006A525F" w:rsidP="001C6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38C">
              <w:rPr>
                <w:rFonts w:ascii="Times New Roman" w:eastAsia="Calibri" w:hAnsi="Times New Roman" w:cs="Times New Roman"/>
                <w:sz w:val="24"/>
                <w:szCs w:val="24"/>
              </w:rPr>
              <w:t>Эксперт ТК 507 «Градостроите</w:t>
            </w:r>
            <w:r w:rsidRPr="003113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льство» В.Л.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138C">
              <w:rPr>
                <w:rFonts w:ascii="Times New Roman" w:eastAsia="Calibri" w:hAnsi="Times New Roman" w:cs="Times New Roman"/>
                <w:sz w:val="24"/>
                <w:szCs w:val="24"/>
              </w:rPr>
              <w:t>Беляев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31138C" w:rsidRDefault="006A525F" w:rsidP="0031138C">
            <w:pPr>
              <w:pStyle w:val="a4"/>
              <w:shd w:val="clear" w:color="auto" w:fill="auto"/>
              <w:tabs>
                <w:tab w:val="left" w:pos="623"/>
              </w:tabs>
              <w:spacing w:line="240" w:lineRule="auto"/>
              <w:ind w:firstLine="284"/>
              <w:jc w:val="both"/>
              <w:rPr>
                <w:color w:val="auto"/>
              </w:rPr>
            </w:pPr>
            <w:r w:rsidRPr="0031138C">
              <w:rPr>
                <w:color w:val="auto"/>
                <w:sz w:val="24"/>
                <w:szCs w:val="24"/>
                <w:lang w:eastAsia="ru-RU" w:bidi="ru-RU"/>
              </w:rPr>
              <w:lastRenderedPageBreak/>
              <w:t xml:space="preserve">С учетом того, что требования СП будут носить характер их добровольного применения, целесообразно внести в текст соответствующие изменения </w:t>
            </w:r>
            <w:r w:rsidRPr="0031138C">
              <w:rPr>
                <w:color w:val="auto"/>
                <w:sz w:val="24"/>
                <w:szCs w:val="24"/>
                <w:lang w:eastAsia="ru-RU" w:bidi="ru-RU"/>
              </w:rPr>
              <w:lastRenderedPageBreak/>
              <w:t>редакционного характера, исключить императивность (слова «следует», «необходимо» и т.д.)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31138C" w:rsidRDefault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1138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</w:t>
            </w:r>
            <w:r w:rsidR="00113FA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3113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A525F" w:rsidRPr="0031138C" w:rsidRDefault="006A5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38C">
              <w:rPr>
                <w:rFonts w:ascii="Times New Roman" w:hAnsi="Times New Roman"/>
                <w:sz w:val="24"/>
                <w:szCs w:val="24"/>
              </w:rPr>
              <w:t>Текст откорректирован.</w:t>
            </w:r>
          </w:p>
        </w:tc>
      </w:tr>
      <w:tr w:rsidR="006A525F" w:rsidTr="00A836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A01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проектов СП не относится к теме КРТ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6A525F" w:rsidRDefault="006A5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fontstyle01"/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Проекты СП по комплексному развитию территорий (далее также – КРТ) с использованием моделей городской среды разработаны на основе материалов 2016 г. «Стандарт комплексного развития территорий», преимущественно книги 1 «Свод принципов комплексного развития городских территорий» (далее также – «Стандарты»). В разработанных «Стандартах» и проектах СП «комплексность» понимается в широком смысле как учет всех факторов городской среды. Но с введением с 2017 г. в законодательство понятия «КРТ» комплексность приобрело узкое значение – развитие на реорганизуемых застроенных территориях. Нормативные параметры застройки на территориях КРТ, с одной стороны, подчиняются общим требованиям градостроительного проектирования, с другой – зависят от степени экономической эффективности реорганизации и застройки таких территорий. 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Pr="00113FA5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13FA5">
              <w:rPr>
                <w:rFonts w:ascii="Times New Roman" w:hAnsi="Times New Roman"/>
                <w:b/>
                <w:sz w:val="24"/>
                <w:szCs w:val="24"/>
              </w:rPr>
              <w:t>Принято к сведению</w:t>
            </w:r>
            <w:r w:rsidR="00113FA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A525F" w:rsidRPr="00113FA5" w:rsidRDefault="006A52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FA5">
              <w:rPr>
                <w:rFonts w:ascii="Times New Roman" w:hAnsi="Times New Roman"/>
                <w:sz w:val="24"/>
                <w:szCs w:val="24"/>
              </w:rPr>
              <w:t xml:space="preserve">       Согласно п.34 ст. 1 </w:t>
            </w:r>
            <w:proofErr w:type="spellStart"/>
            <w:r w:rsidRPr="00113FA5"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 w:rsidRPr="00113FA5">
              <w:rPr>
                <w:rFonts w:ascii="Times New Roman" w:hAnsi="Times New Roman"/>
                <w:sz w:val="24"/>
                <w:szCs w:val="24"/>
              </w:rPr>
              <w:t xml:space="preserve"> РФ </w:t>
            </w:r>
            <w:r w:rsidRPr="00113FA5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113FA5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комплексное развитие территорий - совокупность мероприятий,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граждан, обновление среды жизнедеятельности и территорий общего пользования поселений, городских округов</w:t>
            </w:r>
            <w:r w:rsidRPr="00113FA5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  <w:p w:rsidR="006A525F" w:rsidRPr="00113FA5" w:rsidRDefault="006A52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FA5">
              <w:rPr>
                <w:rFonts w:ascii="Times New Roman" w:hAnsi="Times New Roman"/>
                <w:sz w:val="24"/>
                <w:szCs w:val="24"/>
              </w:rPr>
              <w:t xml:space="preserve">       Из данного определения не следует, что реорганизуемые территории являются единственной целью мероприятий комплексного развития. Кроме того, подпункт 3 п.1 ст. 65 не оговаривает наличие существующей застройки на элементах планировочной структуры в отношении которых осуществляется комплексное развитие территорий.</w:t>
            </w:r>
          </w:p>
          <w:p w:rsidR="006A525F" w:rsidRPr="00113FA5" w:rsidRDefault="006A52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525F" w:rsidRPr="00113FA5" w:rsidRDefault="006A525F" w:rsidP="009E3A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3FA5">
              <w:rPr>
                <w:rFonts w:ascii="Times New Roman" w:hAnsi="Times New Roman"/>
                <w:sz w:val="24"/>
                <w:szCs w:val="24"/>
              </w:rPr>
              <w:t xml:space="preserve">Проекты сводов правил выполнены согласно технического задания на основе «Стандарта комплексного развития территории». Вопросы экономической эффективности реорганизации территории КРТ </w:t>
            </w:r>
            <w:r w:rsidRPr="00113FA5">
              <w:rPr>
                <w:rStyle w:val="fontstyle01"/>
                <w:color w:val="auto"/>
                <w:sz w:val="24"/>
                <w:szCs w:val="24"/>
              </w:rPr>
              <w:t xml:space="preserve">могут быть учтены </w:t>
            </w:r>
            <w:r w:rsidRPr="00113FA5">
              <w:rPr>
                <w:rFonts w:ascii="Times New Roman" w:hAnsi="Times New Roman"/>
                <w:sz w:val="24"/>
                <w:szCs w:val="24"/>
              </w:rPr>
              <w:t xml:space="preserve">при актуализации разрабатываемых </w:t>
            </w:r>
            <w:r w:rsidRPr="00113FA5">
              <w:rPr>
                <w:rFonts w:ascii="Times New Roman" w:hAnsi="Times New Roman"/>
                <w:sz w:val="24"/>
                <w:szCs w:val="24"/>
              </w:rPr>
              <w:lastRenderedPageBreak/>
              <w:t>документов на основе проведения соответствующих НИР</w:t>
            </w:r>
            <w:r w:rsidR="009E3ABA" w:rsidRPr="00113F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525F" w:rsidTr="00A836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A01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проектов СП не относится к теме КРТ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6A525F" w:rsidRDefault="006A5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 w:rsidP="00A27B1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В Руководстве по менеджменту реорганизуемых территорий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World</w:t>
            </w:r>
            <w:r w:rsidRPr="003113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Bank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2010 г.) говорится о трех вариантах экономических условий: 1 – коммерчески эффективные, 2 – безубыточные, 3 – убыточные. Эффективность может повышаться за счет государственно-частного партнерства, установления особых параметров и структуры застройки в зависимости от стратегической значимости конкретного КРТ. В предложенных проектах СП параметры и тип застройки не связаны с экономическими условиями реализации КРТ (подготовка территории, снос, переселение, экологическая реабилитация и т.д.), хотя предельные значения плотности застройки выше, чем в действующих СП. Таким образом, в действующем правовом поле Российской Федерации название проектов СП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комплексному развитию территорий на соответствует их содержанию.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 к сведению</w:t>
            </w:r>
            <w:r w:rsidR="00113FA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A525F" w:rsidRDefault="006A525F" w:rsidP="00113F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См. ответ </w:t>
            </w:r>
            <w:r w:rsidR="00113FA5">
              <w:rPr>
                <w:rFonts w:ascii="Times New Roman" w:hAnsi="Times New Roman"/>
                <w:sz w:val="24"/>
                <w:szCs w:val="24"/>
              </w:rPr>
              <w:t>выше.</w:t>
            </w:r>
          </w:p>
        </w:tc>
      </w:tr>
      <w:tr w:rsidR="006A525F" w:rsidTr="00A836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A01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Содержание проектов СП не относится к теме КРТ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6A525F" w:rsidRDefault="006A5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Style w:val="fontstyle01"/>
                <w:rFonts w:eastAsia="Calibri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В проектах СП частично не учитывается установленный Градостроительным кодексом РФ подход, согласно которому при осуществлении деятельности по КРТ на основании решения уполномоченных органов власти первичным (основным) градостроительным документом, определяющим функционально-</w:t>
            </w:r>
            <w:r>
              <w:rPr>
                <w:rStyle w:val="fontstyle01"/>
                <w:sz w:val="24"/>
                <w:szCs w:val="24"/>
              </w:rPr>
              <w:lastRenderedPageBreak/>
              <w:t>планировочные решения развития такой территории, является подготовленная в соответствии с условиями такого решения документация по планировке территории, утверждение которой допустимо без учета положений генерального плана муниципального образования и правил землепользования и застройки (часть 3.4 статьи 33, часть 10.2 статьи 45, подпункт 5 части 1 статьи 66, подпункты 7 части 6 и 7 статьи 66 Градостроительного кодекса РФ).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 к сведению</w:t>
            </w:r>
            <w:r w:rsidR="00113FA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Расширение нормативных требований согласно </w:t>
            </w:r>
            <w:r>
              <w:rPr>
                <w:rStyle w:val="fontstyle01"/>
                <w:sz w:val="24"/>
                <w:szCs w:val="24"/>
              </w:rPr>
              <w:t xml:space="preserve">установленному Градостроительным кодексом РФ подходу, по которому при осуществлении деятельности по КРТ на основании решения уполномоченных органов власти первичным (основным) </w:t>
            </w:r>
            <w:r>
              <w:rPr>
                <w:rStyle w:val="fontstyle01"/>
                <w:sz w:val="24"/>
                <w:szCs w:val="24"/>
              </w:rPr>
              <w:lastRenderedPageBreak/>
              <w:t xml:space="preserve">градостроительным документом, может быть учтено </w:t>
            </w:r>
            <w:r>
              <w:rPr>
                <w:rFonts w:ascii="Times New Roman" w:hAnsi="Times New Roman"/>
                <w:sz w:val="24"/>
                <w:szCs w:val="24"/>
              </w:rPr>
              <w:t>при актуализации разрабатываемых документов на основе проведения соответствующих НИР</w:t>
            </w:r>
            <w:r w:rsidR="00113F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525F" w:rsidTr="00A836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A01F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 СП вместо совершенствования содержания действующих СП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6A525F" w:rsidRDefault="006A5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Согласно концепции проектов нормативное регулирование жилой застройки (малоэтажной,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среднеэтажной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многоэтажной) вынесено в отдельные СП, а не интегрировано в действующие СП 42.13330.2016, СП 476.1325800.2020, СП 30-102-99, где комплексность рассматривается в широком смысле, как и в «Стандартах» 2016 г. </w:t>
            </w:r>
          </w:p>
          <w:p w:rsidR="006A525F" w:rsidRDefault="006A525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fontstyle01"/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связи с этим проекты СП носят частично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взаимодублирующий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характер, а также содержат значительное количество отсылочных норм к СП 42.13330.2016, СП 396.1325800.2018 и других сводов правил, что позволяет заключить о недостаточности самостоятельного предмета регулирования. Разработка четырех СП представляется нецелесообразной, предлагается рассмотреть вопрос о дополнении существующих СП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вопросами, посвященными деятельности по КРТ.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Отклонено </w:t>
            </w:r>
            <w:r w:rsidR="00113FA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</w:p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1.Для исключения дублирования в проектах сводов правил имеются ссылки 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действующие СП 42.13330.2016, СП 476.1325800.2020.</w:t>
            </w:r>
          </w:p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113FA5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Проекты СП не распространяются на всю застройку всех населенных пунктов (СП 42.13330), или на планировку и застройку микрорайонов (СП 476.1325800) а  применяются только при формировании планировки и застройки  указанных моделей.</w:t>
            </w:r>
          </w:p>
        </w:tc>
      </w:tr>
      <w:tr w:rsidR="006A525F" w:rsidTr="00A836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A01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 СП вместо совершенствования содержания действующих СП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6A525F" w:rsidRDefault="006A5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fontstyle01"/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этом «Центральный» тип застройки является новацией «Стандартов» и проекта СП, который может рассматриваться как жилье в многофункциональных зонах и также регулироваться в СП 476.1325800.2020, а может лечь в основу самостоятельного раздела СП по регулированию и развитию многофункциональных территорий городских центров (единственная структурная территория города, не урегулированная нормами СП).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 частично.</w:t>
            </w:r>
          </w:p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1. Отклонено включение центральной модели в СП 476.1325800, как самостоятельного раздела. </w:t>
            </w:r>
          </w:p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2.  Новацией разрабатываемых сводов правил является их комплексный подход к принципам построения моделей городской среды: центральной,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среднеэтажной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малоэтажной в пределах зоны пешеходной доступности, включая градостроительные, архитектурно-планировочные, объемно-пространственные  и композиционные требования.</w:t>
            </w:r>
          </w:p>
        </w:tc>
      </w:tr>
      <w:tr w:rsidR="006A525F" w:rsidTr="00A836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A01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6A525F" w:rsidRDefault="006A5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Pr="00113FA5" w:rsidRDefault="006A525F" w:rsidP="00113FA5">
            <w:pPr>
              <w:pStyle w:val="a3"/>
              <w:spacing w:after="0" w:line="240" w:lineRule="auto"/>
              <w:ind w:left="0" w:firstLine="720"/>
              <w:jc w:val="both"/>
              <w:rPr>
                <w:rStyle w:val="fontstyle01"/>
                <w:rFonts w:eastAsia="Times New Roman"/>
                <w:sz w:val="24"/>
              </w:rPr>
            </w:pPr>
            <w:r w:rsidRPr="00113FA5">
              <w:rPr>
                <w:rFonts w:ascii="Times New Roman" w:eastAsia="Calibri" w:hAnsi="Times New Roman" w:cs="Times New Roman"/>
                <w:sz w:val="24"/>
              </w:rPr>
              <w:t xml:space="preserve">Действующее законодательство трактует город в категориях планировочной и функциональной организации. «Стандарты» и проекты СП описывают городскую среду в категориях трех моделей – малоэтажной, </w:t>
            </w:r>
            <w:proofErr w:type="spellStart"/>
            <w:r w:rsidRPr="00113FA5">
              <w:rPr>
                <w:rFonts w:ascii="Times New Roman" w:eastAsia="Calibri" w:hAnsi="Times New Roman" w:cs="Times New Roman"/>
                <w:sz w:val="24"/>
              </w:rPr>
              <w:t>среднеэтажной</w:t>
            </w:r>
            <w:proofErr w:type="spellEnd"/>
            <w:r w:rsidRPr="00113FA5">
              <w:rPr>
                <w:rFonts w:ascii="Times New Roman" w:eastAsia="Calibri" w:hAnsi="Times New Roman" w:cs="Times New Roman"/>
                <w:sz w:val="24"/>
              </w:rPr>
              <w:t>, центральной, что, представляется серьезным упрощением и не увязано с необходимостью территориального планирования города, где определяются границы планировочных элементов – районов, микрорайонов, кварталов и большое разнообразие функциональных зон с определенными параметрами.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Отклонено. 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Планировочная организация жилых территорий городских и сельских населенных пунктов  состоит из районов, микрорайонов и кварталов.</w:t>
            </w:r>
          </w:p>
          <w:p w:rsidR="006A525F" w:rsidRDefault="006A525F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построению моделей городской среды в разрабатываемых проектах сводов правил даны  с учетом развития планировочной и функциональной организации городской среды в целом и определяют особенности планировочной и функциональной организации  каждого типа моделей в границах кварталов, основываясь на комплексных требованиях, изложенных в «стандарте комплексного развития территории»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A525F" w:rsidTr="00A836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A01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6A525F" w:rsidRDefault="006A5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fontstyle01"/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Комплексность территорий жилой застройки зависит не от типа жилья или «модели», но от относительно универсального набора свойств и функций. Все три модели - малоэтажная,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среднеэтажная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центральная описываются по одной общей структуре параметров застройки и инфраструктурной обеспеченности. В реальной жизни в разных городах три типа моделей смешиваются и создают большое многообразие типов и моделей застройки, где «комплексность» и качество среды должны нормироваться удельной обеспеченностью жителя элементами среды, как в действующих СП.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 к сведению.</w:t>
            </w:r>
          </w:p>
          <w:p w:rsidR="006A525F" w:rsidRDefault="006A525F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Проекты сводов правил, согласно технического задания, устанавливают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порядок определения принадлежности территории к целевой модели городской среды и набор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параметров  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каждой из моделей городской среды такие как: функциональное разнообразие; плотность и человеческий масштаб; связанность и комфорт перемещений; безопасность и здоровье; соответствие жилья потребностям горожан; гибкость и адаптивность. </w:t>
            </w:r>
          </w:p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конкретном проектировании у проектировщиков есть возможность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разных градостроительных ситуаций использовать те требования моделей, которые наиболее подходят  для создания комплексной застройки, используя требования как проектов сводов правил так и  действующих СП</w:t>
            </w:r>
          </w:p>
        </w:tc>
      </w:tr>
      <w:tr w:rsidR="006A525F" w:rsidTr="00A836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A01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6A525F" w:rsidRDefault="006A5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Style w:val="fontstyle01"/>
                <w:rFonts w:eastAsia="Calibri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Главная новация проектов СП в ведении ограничения на этажность многоквартирных домов </w:t>
            </w:r>
            <w:proofErr w:type="spellStart"/>
            <w:r>
              <w:rPr>
                <w:rStyle w:val="fontstyle01"/>
                <w:sz w:val="24"/>
                <w:szCs w:val="24"/>
              </w:rPr>
              <w:t>среднеэтажным</w:t>
            </w:r>
            <w:proofErr w:type="spellEnd"/>
            <w:r>
              <w:rPr>
                <w:rStyle w:val="fontstyle01"/>
                <w:sz w:val="24"/>
                <w:szCs w:val="24"/>
              </w:rPr>
              <w:t xml:space="preserve"> типом и обязательная группировка застройки в компактные блоки-кварталы условного европейского города. При прогрессивности этих предложений они являются частным случаем, который может быть рекомендован для проектирования жилых территорий, но вряд ли станет обязательным для всех </w:t>
            </w:r>
            <w:r>
              <w:rPr>
                <w:rStyle w:val="fontstyle01"/>
                <w:sz w:val="24"/>
                <w:szCs w:val="24"/>
              </w:rPr>
              <w:lastRenderedPageBreak/>
              <w:t>городов РФ. Однако к этим новациям привязаны все показатели инфраструктуры, которые тогда также становятся необязательными.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Отклонено.</w:t>
            </w:r>
          </w:p>
          <w:p w:rsidR="006A525F" w:rsidRDefault="006A525F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Проекты сводов правил согласно техническо</w:t>
            </w:r>
            <w:r w:rsidR="00113FA5">
              <w:rPr>
                <w:rFonts w:ascii="Times New Roman" w:hAnsi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задани</w:t>
            </w:r>
            <w:r w:rsidR="00113FA5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определяют  типы моделей городской среды (малоэтажная;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среднеэтажная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центральная) в зависимости от преобладающей этажности застройки, и требования к их построению в соответствии с принадлежностью территории к определенной модели городской среды,  порядок применения их параметров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характеристик для существующей и вновь проектируемой жилой и многофункциональной застройки.</w:t>
            </w:r>
          </w:p>
          <w:p w:rsidR="006A525F" w:rsidRDefault="006A525F">
            <w:pPr>
              <w:tabs>
                <w:tab w:val="left" w:pos="99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Ограничение этажности даны для установления типов моделей, требование группировки застройки в компактные блоки-кварталы отсутствует, имеется требование по установлению плотности застройки для каждого типа моделей.</w:t>
            </w:r>
          </w:p>
        </w:tc>
      </w:tr>
      <w:tr w:rsidR="006A525F" w:rsidTr="00A836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A01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6A525F" w:rsidRDefault="006A5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Style w:val="fontstyle01"/>
                <w:rFonts w:eastAsia="Calibri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Формируя жилую среду с помощью кварталов, проекты СП уходят от категории микрорайона, фактически заменяя ее «зоной пешеходной доступности» и </w:t>
            </w:r>
            <w:proofErr w:type="spellStart"/>
            <w:r>
              <w:rPr>
                <w:rStyle w:val="fontstyle01"/>
                <w:sz w:val="24"/>
                <w:szCs w:val="24"/>
              </w:rPr>
              <w:t>дистанцированной</w:t>
            </w:r>
            <w:proofErr w:type="spellEnd"/>
            <w:r>
              <w:rPr>
                <w:rStyle w:val="fontstyle01"/>
                <w:sz w:val="24"/>
                <w:szCs w:val="24"/>
              </w:rPr>
              <w:t xml:space="preserve"> по СП 476.1325800.2020, хотя известно, что микрорайон и является зоной пешеходной доступности базовых социальных объектов жилой среды. При этом в проектах СП не показывается различие кварталов, находящихся в середине или на границе микрорайонов или микрорайона, где должен быть разный подход к «зоне пешеходной доступности». СП 476.1325800.2020 дает широкую шкалу размеров микрорайона: 10 – 60 га. Проекты СП требуют однозначные размеры (55, 26,14 га) для трех типов моделей и для всех городов РФ.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Отклонено. </w:t>
            </w:r>
          </w:p>
          <w:p w:rsidR="006A525F" w:rsidRDefault="006A525F">
            <w:pPr>
              <w:spacing w:after="0" w:line="240" w:lineRule="auto"/>
              <w:ind w:firstLine="34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Своды правил добровольного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применения  направлены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формирование конкретных типов городской среды – кварталов с заданными параметрами, к  которым в том числе относятся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Style w:val="fontstyle01"/>
                <w:sz w:val="24"/>
                <w:szCs w:val="24"/>
              </w:rPr>
              <w:t xml:space="preserve">предельные (минимальные и (или) максимальные) размеры земельных участков, в том числе их площадь и другие градостроительные параметры согласно раздела 7 Технического задания. </w:t>
            </w:r>
          </w:p>
          <w:p w:rsidR="006A525F" w:rsidRDefault="006A525F">
            <w:pPr>
              <w:spacing w:after="0" w:line="240" w:lineRule="auto"/>
              <w:ind w:firstLine="34"/>
              <w:jc w:val="both"/>
              <w:rPr>
                <w:rStyle w:val="fontstyle01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По техническому заданию не предусматривалась разработка требований, характеризующих параметры кварталов в зависимости от их размещения внутри микрорайона.</w:t>
            </w:r>
          </w:p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Calibri" w:eastAsia="Calibri" w:hAnsi="Calibri" w:cs="Times New Roman"/>
              </w:rPr>
            </w:pPr>
            <w:r>
              <w:rPr>
                <w:rStyle w:val="fontstyle01"/>
                <w:sz w:val="24"/>
                <w:szCs w:val="24"/>
              </w:rPr>
              <w:t xml:space="preserve">Данные требования могут быть внесены при актуализации настоящих сводов правил.  </w:t>
            </w:r>
          </w:p>
        </w:tc>
      </w:tr>
      <w:tr w:rsidR="006A525F" w:rsidTr="00A836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A01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конфликтной ситуации между предлагаемым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действующим нормированием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6A525F" w:rsidRDefault="006A5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fontstyle01"/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Разный подход в проектах СП к понятию квартала, где он трактуется в европейском понимании как «блок» застройки и как жилая группа по СП 476.1325800.2020. В результате квартал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получает разную максимальную плотность: по СП 476.1325800.2020 плотность до 25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/га; по проектам СП – до 44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/га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среднеэтажная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модель) и до 60,5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/га (центральная модель). Вместе с тем для жилой группы 476.1325800.2020 устанавливает максимальную плотность 40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./га. Как представляется, очевиден конфликт нормирования и проблема применения СП, особенно при установлении широкой шкалы разрешенной плотности 10 – 44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среднеэтажная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модель), 20 – 60,5 (центральная): такая шкала дискредитирует применение нормативов.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Отклонено.</w:t>
            </w:r>
          </w:p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сводах правил даны параметры квартала в зоне пешеходной доступности. Параметры микрорайона во многих случаях могут быть ниже, т.к. в пределах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их территорий могут размещаться объекты районного значения</w:t>
            </w:r>
          </w:p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A525F" w:rsidTr="00A836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A01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6A525F" w:rsidRDefault="006A5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Style w:val="fontstyle01"/>
                <w:rFonts w:eastAsia="Calibri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В проектах СП квартал трактуется в двух вариантах - с наличием и отсутствием территорий общего пользования во внутриквартальном пространстве, однако такой подход должен учитываться в нормировании всех параметров застройки и инфраструктуры. Необходимо обоснование завышенных значений плотностей застройки, а также подтверждение, что расчет придомовой территории по СП 476.1325800.2020 соответствует показателям плотности и </w:t>
            </w:r>
            <w:proofErr w:type="spellStart"/>
            <w:r>
              <w:rPr>
                <w:rStyle w:val="fontstyle01"/>
                <w:sz w:val="24"/>
                <w:szCs w:val="24"/>
              </w:rPr>
              <w:t>застроенности</w:t>
            </w:r>
            <w:proofErr w:type="spellEnd"/>
            <w:r>
              <w:rPr>
                <w:rStyle w:val="fontstyle01"/>
                <w:sz w:val="24"/>
                <w:szCs w:val="24"/>
              </w:rPr>
              <w:t xml:space="preserve"> по проектам СП.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Отклонено.</w:t>
            </w:r>
          </w:p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См. предыдущий ответ</w:t>
            </w:r>
            <w:r w:rsidR="00113FA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A525F" w:rsidTr="00A836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A01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конфликтной ситуации между предлагаемым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действующим нормированием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6A525F" w:rsidRDefault="006A5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Style w:val="fontstyle01"/>
                <w:rFonts w:eastAsia="Calibri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lastRenderedPageBreak/>
              <w:t>В проектах СП создан конфликт действующих и предлагаемых нормативных показателей по многим параметрам застройки и улично-</w:t>
            </w:r>
            <w:r>
              <w:rPr>
                <w:rStyle w:val="fontstyle01"/>
                <w:sz w:val="24"/>
                <w:szCs w:val="24"/>
              </w:rPr>
              <w:lastRenderedPageBreak/>
              <w:t>дорожной сети, что не будет способствовать комплексному развитию территории и связи проектируемой территории с другими территориями населенного пункта. Более того, рекомендуемые параметры транспортных коммуникаций, не соответствующие действующим нормативам, нарушают условия безопасности движения, и предопределяют возникновение дорожно-транспортных происшествий. Представленные в проектах СП параметры требуют обоснования, особенно в части применения их для всех типов городов и поселений без дифференциации.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Принято частично 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1.Некоторые параметры улично-дорожной сети  откорректированы с учетом требований СП 42.13330.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2.Своды правил разрабатывались на основании «Стандарта комплексного развития территорий», который в свою очередь был разработан на основании проведенных научных исследований и не противоречат действующим нормам.</w:t>
            </w:r>
          </w:p>
          <w:p w:rsidR="006A525F" w:rsidRPr="00113FA5" w:rsidRDefault="006A525F">
            <w:pPr>
              <w:pStyle w:val="a3"/>
              <w:spacing w:line="256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13FA5">
              <w:rPr>
                <w:rFonts w:ascii="Times New Roman" w:hAnsi="Times New Roman" w:cs="Times New Roman"/>
                <w:sz w:val="24"/>
              </w:rPr>
              <w:t>В части отклонений приведены расчеты в приложении.</w:t>
            </w:r>
          </w:p>
        </w:tc>
      </w:tr>
      <w:tr w:rsidR="006A525F" w:rsidTr="00A836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A01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6A525F" w:rsidRDefault="006A5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Style w:val="fontstyle01"/>
                <w:rFonts w:eastAsia="Calibri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Отдельные положения проектов СП не в полной мере корреспондируют положениям Градостроительного кодекса РФ, определяющим общие правила разработки документации по планировке территории (например, в части определения линий отступа от красных линий в градостроительных регламентах, а не в проекте межевания территории). В большей степени необходимо устранить имеющееся ограничения, допускающие разработку документации по планировке исключительно в отношении отдельных видов элементов планировочной структуры, в то время как часть 1 статьи 41.1 Градостроительного кодекса РФ устанавливает иной состав территорий, в </w:t>
            </w:r>
            <w:r>
              <w:rPr>
                <w:rStyle w:val="fontstyle01"/>
                <w:sz w:val="24"/>
                <w:szCs w:val="24"/>
              </w:rPr>
              <w:lastRenderedPageBreak/>
              <w:t>отношении которых может быть определена необходимость разработки такой документации. Использование квартала как базовой единицы разработки документации по планировки территории не позволит реализовать заявленные проектами СП цели интеграции и взаимосвязи инфраструктуры различного вида проектируемой территории с территорией населенного пункта в целом.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Отклонено</w:t>
            </w:r>
            <w:r w:rsidR="00113FA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Согласно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 476.1325800.2020 планировочной единицей при формировании застройки городской среды является микрорайон и квартал.</w:t>
            </w:r>
          </w:p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Требования проектов сводов правил относятся к архитектурно-планировочным решениям квартала (также как СП 476.1325800 – к микрорайонам) и не противоречат положениям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РФ, а базируются на них при формировании моделей городской среды </w:t>
            </w:r>
          </w:p>
        </w:tc>
      </w:tr>
      <w:tr w:rsidR="006A525F" w:rsidTr="00A836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A01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конфликтной ситуации между предлагаемым и действующим нормированием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 w:rsidP="00A27B1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pStyle w:val="a3"/>
              <w:spacing w:line="256" w:lineRule="auto"/>
              <w:ind w:left="0" w:firstLine="283"/>
              <w:jc w:val="both"/>
              <w:rPr>
                <w:rStyle w:val="fontstyle01"/>
                <w:rFonts w:eastAsia="Times New Roman"/>
                <w:sz w:val="24"/>
              </w:rPr>
            </w:pPr>
            <w:r>
              <w:rPr>
                <w:rStyle w:val="fontstyle01"/>
                <w:sz w:val="24"/>
              </w:rPr>
              <w:t>Предлагаемые проектами СП требования к организации городской застройки не корреспондируют утвержденным нормативам градостроительного проектирования г. Москвы в различных областях жизнедеятельности и не учитывают особенности градостроительного развития города федерального значения Москвы, в том числе в связи с осуществлением функций столицы РФ.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Отклонено</w:t>
            </w:r>
            <w:r w:rsidR="00113FA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Свод правил направлен на формирование конкретного типа городской среды с заданными параметрами. Указанные в СП параметры применяются при отсутствии требования в РНГП/МНГП.</w:t>
            </w:r>
          </w:p>
        </w:tc>
      </w:tr>
      <w:tr w:rsidR="006A525F" w:rsidTr="00A836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A01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Смешение нормативно-обязательного и методически-рекомендательного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6A525F" w:rsidRDefault="006A5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fontstyle01"/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Проекты четырех СП являются адаптацией материалов «Стандартов», преимущественно книги 1 «Свод принципов комплексного развития городских территорий», которая фактически является методическим пособием по проектированию определенных типов среды с элементами градостроительной политики. Книга 1 говорит о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возможности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методологии применения показателей, а СП должны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говорить об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обязательност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применения показателей. 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Отклонено</w:t>
            </w:r>
            <w:r w:rsidR="00113FA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Разрабатываемые своды правил   носят рекомендательный характер, что не противоречит действующим правилам стандартизации.</w:t>
            </w:r>
          </w:p>
        </w:tc>
      </w:tr>
      <w:tr w:rsidR="006A525F" w:rsidTr="00A836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A01F69" w:rsidP="00A01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Смешение нормативно-обязательного и методически-рекомендательного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6A525F" w:rsidRDefault="006A5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Style w:val="fontstyle01"/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Если проекты четырех документов являются частным случаем применения показателей СП 476.1325800.2020, то они не должны противоречить показателям СП 476.1325800.2020, однако такие противоречия есть. Одновременно проекты СП вводят новые области нормирования: уровень обслуживания общественным транспортом; параметры уличного фронта; доля фронта застройки вдоль красной линии; доля площади композиционных доминант. Числовые значения этих характеристик должны быть предметом конкретных генеральных планов, градостроительных регламентов, нормативов градостроительного регулирования и проектов планировок территорий. В проектах СП их статус представляется рекомендательным.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 к сведению</w:t>
            </w:r>
            <w:r w:rsidR="009E3ABA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1.Статус сводов правил – рекомендательный.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2.Проекты СП впервые вводят новые области нормирования: уровень обслуживания общественным транспортом; параметры уличного фронта; доля фронта застройки вдоль красной линии; доля площади композиционных доминант и основаны на исследованиях, проведенных КБ «Стрелка» и ФОНД ДОМ РФ.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дальнейшем формировании нормативов градостроительного проектирования они могут быть расширены и уточнены.</w:t>
            </w:r>
          </w:p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Применения показателей проектов сводов правил касаются кварталов, показатели  СП 476.1325800.2020 – относятся к микрорайонам и их планировке.</w:t>
            </w:r>
          </w:p>
        </w:tc>
      </w:tr>
      <w:tr w:rsidR="006A525F" w:rsidTr="00A836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A01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Смешение нормативно-обязательного и методически-рекомендательного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6A525F" w:rsidRDefault="006A5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Style w:val="fontstyle01"/>
                <w:rFonts w:eastAsia="Calibri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 xml:space="preserve">Идеология рассматриваемых документов основана на градостроительном проектировании через построение «моделей» городской среды. Если в методических «Стандартах» это допустимо, то в нормативных СП создает двусмысленность по отношению к объекту проектирования. Градостроительное нормирование территорий в РФ основано на </w:t>
            </w:r>
            <w:r>
              <w:rPr>
                <w:rStyle w:val="fontstyle01"/>
                <w:sz w:val="24"/>
                <w:szCs w:val="24"/>
              </w:rPr>
              <w:lastRenderedPageBreak/>
              <w:t xml:space="preserve">функциональной классификации. Градостроительные регламенты нормируют функциональный «тип» землепользования и застройки. Следовательно, в проектах СП, или при внесении изменений в действующие СП, должна идти речь о «типах жилой застройки», типах территорий, типах зон, а не моделях застройки или среды. Это не отменяет формирование различных </w:t>
            </w:r>
            <w:proofErr w:type="spellStart"/>
            <w:r>
              <w:rPr>
                <w:rStyle w:val="fontstyle01"/>
                <w:sz w:val="24"/>
                <w:szCs w:val="24"/>
              </w:rPr>
              <w:t>морфотипов</w:t>
            </w:r>
            <w:proofErr w:type="spellEnd"/>
            <w:r>
              <w:rPr>
                <w:rStyle w:val="fontstyle01"/>
                <w:sz w:val="24"/>
                <w:szCs w:val="24"/>
              </w:rPr>
              <w:t xml:space="preserve"> застройки, повышающих архитектурное своеобразие и многообразие городской среды.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 к сведению</w:t>
            </w:r>
            <w:r w:rsidR="00113FA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Разрабатываемые своды правил   носят рекомендательный характер, что не противоречит действующим правилам стандартизации. Требования сводов правил основаны на принципе функциональной классификации и нормируют определенный функциональный тип землепользования и застройки – жилые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многофункциональные (смешанные) элементы панировочной структуры – кварталы и  применяются только при формировании указанных моделей.</w:t>
            </w:r>
          </w:p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Требования разрабатываемых сводов правил углубляют имеющие нормативные документы в части  </w:t>
            </w:r>
            <w:r>
              <w:rPr>
                <w:rStyle w:val="fontstyle01"/>
                <w:sz w:val="24"/>
                <w:szCs w:val="24"/>
              </w:rPr>
              <w:t xml:space="preserve">формирования  жилой и многофункциональной застройки, раскрывая особенности   архитектурного своеобразия в различных градостроительных  условиях </w:t>
            </w:r>
          </w:p>
        </w:tc>
      </w:tr>
      <w:tr w:rsidR="006A525F" w:rsidTr="00A8368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A01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всему тексту</w:t>
            </w:r>
          </w:p>
          <w:p w:rsidR="006A525F" w:rsidRDefault="006A525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Смешение нормативно-обязательного и методически-рекомендательного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ГАУ «Институт Генплана Москвы»</w:t>
            </w:r>
          </w:p>
          <w:p w:rsidR="006A525F" w:rsidRDefault="006A5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525F" w:rsidRDefault="006A525F">
            <w:pPr>
              <w:spacing w:after="0" w:line="240" w:lineRule="auto"/>
              <w:jc w:val="both"/>
              <w:rPr>
                <w:rStyle w:val="fontstyle01"/>
                <w:rFonts w:eastAsia="Calibri"/>
                <w:sz w:val="24"/>
                <w:szCs w:val="24"/>
              </w:rPr>
            </w:pPr>
            <w:r>
              <w:rPr>
                <w:rStyle w:val="fontstyle01"/>
                <w:sz w:val="24"/>
                <w:szCs w:val="24"/>
              </w:rPr>
              <w:t>В дальнейшей работе, особенно при намерениях наделения результата такой работы нормативного-обязательным характером, следует особое внимание уделить применяемому в них понятийному аппарату; терминологическое несоответствие Градостроительному кодексу РФ, а также иным федеральным законам, регулирующим смежные с областью градостроительства сферы деятельности, приводит к неоднозначности и противоречивости в восприятии требований проектов свода правил.</w:t>
            </w:r>
          </w:p>
        </w:tc>
        <w:tc>
          <w:tcPr>
            <w:tcW w:w="4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 частично</w:t>
            </w:r>
            <w:r w:rsidR="00113FA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1. Термины, приведенные в сводах правил, используются как понятийный аппарат применительно к данным 4 сводам правил. В ряде терминов, которые приводят к прот</w:t>
            </w:r>
            <w:r w:rsidR="00113FA5"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воречиям терминов других сводов правил до</w:t>
            </w:r>
            <w:r w:rsidR="00113FA5">
              <w:rPr>
                <w:rFonts w:ascii="Times New Roman" w:hAnsi="Times New Roman"/>
                <w:sz w:val="24"/>
              </w:rPr>
              <w:t>б</w:t>
            </w:r>
            <w:r>
              <w:rPr>
                <w:rFonts w:ascii="Times New Roman" w:hAnsi="Times New Roman"/>
                <w:sz w:val="24"/>
              </w:rPr>
              <w:t>авлено слово «здесь».</w:t>
            </w:r>
          </w:p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11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Основные отличия от терминологии данных сводов правил и </w:t>
            </w:r>
            <w:proofErr w:type="spellStart"/>
            <w:r w:rsidRPr="0011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11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 касаются жилых зданий. Так, например,</w:t>
            </w:r>
            <w:r w:rsidRPr="00113FA5">
              <w:rPr>
                <w:rFonts w:ascii="Times New Roman" w:hAnsi="Times New Roman"/>
                <w:sz w:val="24"/>
                <w:szCs w:val="24"/>
              </w:rPr>
              <w:t xml:space="preserve"> термин «блокированный жилой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дом», принят согласно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 как «дом блокированной застройки».</w:t>
            </w:r>
          </w:p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этом следует учитывать, что 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 дом «блокированной жилой застройки» может быть выполнен в виде блокируемых «жилых домов», соответствующих значению термина «объект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индивидуального жилищного строительства».</w:t>
            </w:r>
          </w:p>
          <w:p w:rsidR="006A525F" w:rsidRPr="00113FA5" w:rsidRDefault="006A525F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 блокированной застройки проектируют в составе «блокированной застройки домами жилыми одноквартирными» согласно п. 3.3 СП 55.</w:t>
            </w:r>
            <w:r w:rsidRPr="00113FA5">
              <w:rPr>
                <w:rFonts w:ascii="Times New Roman" w:hAnsi="Times New Roman"/>
                <w:sz w:val="24"/>
                <w:szCs w:val="24"/>
              </w:rPr>
              <w:t>13330.2016 «Дома жилые одноквартирные»</w:t>
            </w:r>
          </w:p>
          <w:p w:rsidR="006A525F" w:rsidRPr="00113FA5" w:rsidRDefault="006A525F">
            <w:pPr>
              <w:widowControl w:val="0"/>
              <w:tabs>
                <w:tab w:val="left" w:pos="853"/>
              </w:tabs>
              <w:spacing w:after="0" w:line="274" w:lineRule="exac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113F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Однако остальные указанные термины не могут применяться в трактуемой редакции, предназначенной не для </w:t>
            </w:r>
            <w:proofErr w:type="gramStart"/>
            <w:r w:rsidRPr="00113F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проектирования</w:t>
            </w:r>
            <w:proofErr w:type="gramEnd"/>
            <w:r w:rsidRPr="00113F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а решения юридических вопросов.</w:t>
            </w:r>
          </w:p>
          <w:p w:rsidR="006A525F" w:rsidRPr="00113FA5" w:rsidRDefault="006A525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13F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Термин </w:t>
            </w:r>
            <w:r w:rsidRPr="00113FA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«одноквартирный жилой дом» -</w:t>
            </w:r>
            <w:r w:rsidRPr="00113FA5">
              <w:rPr>
                <w:rFonts w:ascii="Times New Roman" w:hAnsi="Times New Roman"/>
                <w:sz w:val="24"/>
                <w:szCs w:val="24"/>
              </w:rPr>
              <w:t xml:space="preserve"> В СП 53.13330 в п. 3.5, определяющем термин «дом жилой одноквартирный отдельно стоящий», под ним понимается дом, состоящий из отдельной квартиры (одного жилого автономного блока), включающий в себя комплекс помещений, предназначенных для индивидуального и/или односемейного заселения жильцов, при их постоянном, длительном или кратковременном проживании (в </w:t>
            </w:r>
            <w:proofErr w:type="spellStart"/>
            <w:r w:rsidRPr="00113FA5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13FA5">
              <w:rPr>
                <w:rFonts w:ascii="Times New Roman" w:hAnsi="Times New Roman"/>
                <w:sz w:val="24"/>
                <w:szCs w:val="24"/>
              </w:rPr>
              <w:t xml:space="preserve">. сезонном, отпускном и т.п.), что в целом соответствует п. 39 ст. 1 </w:t>
            </w:r>
            <w:proofErr w:type="spellStart"/>
            <w:r w:rsidRPr="00113FA5"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 w:rsidRPr="00113FA5">
              <w:rPr>
                <w:rFonts w:ascii="Times New Roman" w:hAnsi="Times New Roman"/>
                <w:sz w:val="24"/>
                <w:szCs w:val="24"/>
              </w:rPr>
              <w:t xml:space="preserve"> РФ. Поэтому термин, «дом жилой одноквартирный отдельно стоящий» используемый в нормативно-технических документах (в частности СП 54.13330 и СП 55.13330), с учетом специфики норм проектирования – следует считать идентичным термину законодательных документов «объект </w:t>
            </w:r>
            <w:r w:rsidRPr="00113FA5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индивидуального жилищного строительства».</w:t>
            </w:r>
          </w:p>
          <w:p w:rsidR="006A525F" w:rsidRPr="00113FA5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3FA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Термин </w:t>
            </w:r>
            <w:r w:rsidRPr="00113FA5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«здание жилое многоквартирное», </w:t>
            </w:r>
            <w:r w:rsidRPr="00113FA5">
              <w:rPr>
                <w:rFonts w:ascii="Times New Roman" w:hAnsi="Times New Roman"/>
                <w:sz w:val="24"/>
                <w:szCs w:val="24"/>
              </w:rPr>
              <w:t xml:space="preserve">согласно п. 3.1.7 СП 54.13330.2022 «Здания жилые многоквартирные» соответствует </w:t>
            </w:r>
            <w:proofErr w:type="spellStart"/>
            <w:r w:rsidRPr="00113FA5"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 w:rsidRPr="00113FA5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167CB6">
              <w:rPr>
                <w:rFonts w:ascii="Times New Roman" w:hAnsi="Times New Roman"/>
                <w:sz w:val="24"/>
                <w:szCs w:val="24"/>
              </w:rPr>
              <w:t>,</w:t>
            </w:r>
            <w:r w:rsidRPr="00113FA5">
              <w:rPr>
                <w:rFonts w:ascii="Times New Roman" w:hAnsi="Times New Roman"/>
                <w:sz w:val="24"/>
                <w:szCs w:val="24"/>
              </w:rPr>
              <w:t xml:space="preserve"> в котором нет прямого определения многоквартирных жилых зданий или многоквартирных домов, но из положений следует, что все жилые дома, в </w:t>
            </w:r>
            <w:proofErr w:type="spellStart"/>
            <w:r w:rsidRPr="00113FA5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113FA5">
              <w:rPr>
                <w:rFonts w:ascii="Times New Roman" w:hAnsi="Times New Roman"/>
                <w:sz w:val="24"/>
                <w:szCs w:val="24"/>
              </w:rPr>
              <w:t>. называемые многоквартирными, относятся к зданиям. Поэтому термин «здание жилое многоквартирное» устоявшийся и давно применяемый в СП 54 и других документах</w:t>
            </w:r>
            <w:r w:rsidR="00167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3FA5">
              <w:rPr>
                <w:rFonts w:ascii="Times New Roman" w:hAnsi="Times New Roman"/>
                <w:sz w:val="24"/>
                <w:szCs w:val="24"/>
              </w:rPr>
              <w:t>следует считать идентичным понятиям</w:t>
            </w:r>
            <w:r w:rsidR="00167CB6">
              <w:rPr>
                <w:rFonts w:ascii="Times New Roman" w:hAnsi="Times New Roman"/>
                <w:sz w:val="24"/>
                <w:szCs w:val="24"/>
              </w:rPr>
              <w:t>,</w:t>
            </w:r>
            <w:r w:rsidRPr="00113FA5">
              <w:rPr>
                <w:rFonts w:ascii="Times New Roman" w:hAnsi="Times New Roman"/>
                <w:sz w:val="24"/>
                <w:szCs w:val="24"/>
              </w:rPr>
              <w:t xml:space="preserve"> используемым в </w:t>
            </w:r>
            <w:proofErr w:type="spellStart"/>
            <w:r w:rsidRPr="00113FA5"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 w:rsidRPr="00113FA5">
              <w:rPr>
                <w:rFonts w:ascii="Times New Roman" w:hAnsi="Times New Roman"/>
                <w:sz w:val="24"/>
                <w:szCs w:val="24"/>
              </w:rPr>
              <w:t xml:space="preserve"> РФ.</w:t>
            </w:r>
          </w:p>
          <w:p w:rsidR="006A525F" w:rsidRDefault="006A525F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1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Если в дальнейшем в </w:t>
            </w:r>
            <w:proofErr w:type="spellStart"/>
            <w:r w:rsidRPr="0011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ГрК</w:t>
            </w:r>
            <w:proofErr w:type="spellEnd"/>
            <w:r w:rsidRPr="00113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РФ будут даны более конкретные определения одноквартирного жилого дома или многоквартирного дома, можно будет ставить вопрос об актуализации целого ряда сводов правил, включая СП 54.13330, СП 118.13330, СП 42.13330, СП 59.13330 и других</w:t>
            </w:r>
          </w:p>
        </w:tc>
      </w:tr>
    </w:tbl>
    <w:p w:rsidR="005B0A95" w:rsidRDefault="005B0A95" w:rsidP="001C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2C1" w:rsidRDefault="008332C1" w:rsidP="001C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-17</w:t>
      </w:r>
    </w:p>
    <w:p w:rsidR="008332C1" w:rsidRDefault="008332C1" w:rsidP="001C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частично -9</w:t>
      </w:r>
    </w:p>
    <w:p w:rsidR="008332C1" w:rsidRDefault="008332C1" w:rsidP="001C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к сведению -7</w:t>
      </w:r>
    </w:p>
    <w:p w:rsidR="008332C1" w:rsidRDefault="008332C1" w:rsidP="001C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Отклонено -23</w:t>
      </w:r>
    </w:p>
    <w:p w:rsidR="008332C1" w:rsidRDefault="008332C1" w:rsidP="001C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1F69" w:rsidRDefault="00A01F69" w:rsidP="001C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научных исследований </w:t>
      </w:r>
    </w:p>
    <w:p w:rsidR="00A01F69" w:rsidRDefault="00A01F69" w:rsidP="001C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области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градостроительства,</w:t>
      </w:r>
      <w:r w:rsidRPr="00A01F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жилых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A01F69" w:rsidRPr="001C6C04" w:rsidRDefault="00A01F69" w:rsidP="001C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общественных и производственных зданий                                                                 Н.В.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Дубынин</w:t>
      </w:r>
      <w:proofErr w:type="spellEnd"/>
    </w:p>
    <w:sectPr w:rsidR="00A01F69" w:rsidRPr="001C6C04" w:rsidSect="0043518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92B"/>
    <w:multiLevelType w:val="multilevel"/>
    <w:tmpl w:val="5AA4AF4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F9F67E1"/>
    <w:multiLevelType w:val="multilevel"/>
    <w:tmpl w:val="E32C8CF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7D62EDB"/>
    <w:multiLevelType w:val="multilevel"/>
    <w:tmpl w:val="8D765A2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852494B"/>
    <w:multiLevelType w:val="multilevel"/>
    <w:tmpl w:val="0F56B3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00B2122"/>
    <w:multiLevelType w:val="multilevel"/>
    <w:tmpl w:val="95508C4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3AB1CF5"/>
    <w:multiLevelType w:val="multilevel"/>
    <w:tmpl w:val="242615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246359A"/>
    <w:multiLevelType w:val="hybridMultilevel"/>
    <w:tmpl w:val="4574E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62736"/>
    <w:multiLevelType w:val="multilevel"/>
    <w:tmpl w:val="14FA39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B254A6"/>
    <w:multiLevelType w:val="hybridMultilevel"/>
    <w:tmpl w:val="5526F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75165"/>
    <w:multiLevelType w:val="multilevel"/>
    <w:tmpl w:val="B5AACCF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82"/>
    <w:rsid w:val="000C5F5E"/>
    <w:rsid w:val="00113FA5"/>
    <w:rsid w:val="00153CC1"/>
    <w:rsid w:val="00167CB6"/>
    <w:rsid w:val="001C6C04"/>
    <w:rsid w:val="00244308"/>
    <w:rsid w:val="002C3FCF"/>
    <w:rsid w:val="00310D94"/>
    <w:rsid w:val="0031138C"/>
    <w:rsid w:val="00435182"/>
    <w:rsid w:val="005A2DB9"/>
    <w:rsid w:val="005B0A95"/>
    <w:rsid w:val="005B3558"/>
    <w:rsid w:val="00663678"/>
    <w:rsid w:val="0067445D"/>
    <w:rsid w:val="006A525F"/>
    <w:rsid w:val="006A5C3D"/>
    <w:rsid w:val="006A7C5D"/>
    <w:rsid w:val="006E3E56"/>
    <w:rsid w:val="0077462F"/>
    <w:rsid w:val="0078661A"/>
    <w:rsid w:val="008332C1"/>
    <w:rsid w:val="008472C8"/>
    <w:rsid w:val="00864513"/>
    <w:rsid w:val="00873125"/>
    <w:rsid w:val="0089256A"/>
    <w:rsid w:val="008B731C"/>
    <w:rsid w:val="00914F8C"/>
    <w:rsid w:val="00947663"/>
    <w:rsid w:val="009E3ABA"/>
    <w:rsid w:val="00A01F69"/>
    <w:rsid w:val="00A2569D"/>
    <w:rsid w:val="00A27B18"/>
    <w:rsid w:val="00A63D66"/>
    <w:rsid w:val="00A83680"/>
    <w:rsid w:val="00AD7A03"/>
    <w:rsid w:val="00B54FE3"/>
    <w:rsid w:val="00C02DAC"/>
    <w:rsid w:val="00C461FE"/>
    <w:rsid w:val="00C93223"/>
    <w:rsid w:val="00D42EE6"/>
    <w:rsid w:val="00DF4AFE"/>
    <w:rsid w:val="00EE20B7"/>
    <w:rsid w:val="00F73FD4"/>
    <w:rsid w:val="00F9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B374"/>
  <w15:docId w15:val="{5AD98A39-3BE6-4547-BE58-4BBB6FE2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">
    <w:name w:val="Other_"/>
    <w:basedOn w:val="a0"/>
    <w:link w:val="Other0"/>
    <w:locked/>
    <w:rsid w:val="004351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rsid w:val="004351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310D94"/>
    <w:pPr>
      <w:ind w:left="720"/>
      <w:contextualSpacing/>
    </w:pPr>
  </w:style>
  <w:style w:type="paragraph" w:styleId="a4">
    <w:name w:val="Body Text"/>
    <w:basedOn w:val="a"/>
    <w:link w:val="a5"/>
    <w:unhideWhenUsed/>
    <w:qFormat/>
    <w:rsid w:val="0031138C"/>
    <w:pPr>
      <w:widowControl w:val="0"/>
      <w:shd w:val="clear" w:color="auto" w:fill="FFFFFF"/>
      <w:spacing w:after="0" w:line="276" w:lineRule="auto"/>
      <w:ind w:firstLine="320"/>
    </w:pPr>
    <w:rPr>
      <w:rFonts w:ascii="Times New Roman" w:eastAsia="Times New Roman" w:hAnsi="Times New Roman" w:cs="Times New Roman"/>
      <w:color w:val="291E31"/>
    </w:rPr>
  </w:style>
  <w:style w:type="character" w:customStyle="1" w:styleId="a5">
    <w:name w:val="Основной текст Знак"/>
    <w:basedOn w:val="a0"/>
    <w:link w:val="a4"/>
    <w:rsid w:val="0031138C"/>
    <w:rPr>
      <w:rFonts w:ascii="Times New Roman" w:eastAsia="Times New Roman" w:hAnsi="Times New Roman" w:cs="Times New Roman"/>
      <w:color w:val="291E31"/>
      <w:shd w:val="clear" w:color="auto" w:fill="FFFFFF"/>
    </w:rPr>
  </w:style>
  <w:style w:type="character" w:customStyle="1" w:styleId="fontstyle01">
    <w:name w:val="fontstyle01"/>
    <w:basedOn w:val="a0"/>
    <w:rsid w:val="0031138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"/>
    <w:rsid w:val="00A63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37</Pages>
  <Words>9080</Words>
  <Characters>51758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ЦНИИПРОМЗДАНИЙ</Company>
  <LinksUpToDate>false</LinksUpToDate>
  <CharactersWithSpaces>60717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Кононовна Лейкина</dc:creator>
  <cp:keywords/>
  <dc:description/>
  <cp:lastModifiedBy>Диана Кононовна Лейкина</cp:lastModifiedBy>
  <cp:revision>4</cp:revision>
  <dcterms:created xsi:type="dcterms:W3CDTF">2022-10-20T10:56:00Z</dcterms:created>
  <dcterms:modified xsi:type="dcterms:W3CDTF">2022-10-20T11:08:00Z</dcterms:modified>
</cp:coreProperties>
</file>